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A8" w:rsidRDefault="00833AA8" w:rsidP="00833AA8">
      <w:pPr>
        <w:widowControl w:val="0"/>
        <w:spacing w:after="0"/>
      </w:pPr>
    </w:p>
    <w:tbl>
      <w:tblPr>
        <w:tblW w:w="14034"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3828"/>
        <w:gridCol w:w="10206"/>
      </w:tblGrid>
      <w:tr w:rsidR="00833AA8" w:rsidTr="00014AD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bookmarkStart w:id="0" w:name="h.gjdgxs"/>
            <w:bookmarkEnd w:id="0"/>
            <w:r>
              <w:rPr>
                <w:b/>
                <w:sz w:val="28"/>
                <w:szCs w:val="28"/>
              </w:rPr>
              <w:t>Minor Award Name</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sz w:val="28"/>
                <w:szCs w:val="28"/>
              </w:rPr>
              <w:t>Graphical User Interface Programming</w:t>
            </w:r>
          </w:p>
        </w:tc>
      </w:tr>
      <w:tr w:rsidR="00833AA8" w:rsidTr="00014AD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b/>
                <w:sz w:val="28"/>
                <w:szCs w:val="28"/>
              </w:rPr>
              <w:t>Minor Award Code</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sz w:val="28"/>
                <w:szCs w:val="28"/>
              </w:rPr>
              <w:t>6N0736</w:t>
            </w:r>
          </w:p>
        </w:tc>
      </w:tr>
      <w:tr w:rsidR="00833AA8" w:rsidTr="00014AD5">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b/>
                <w:sz w:val="28"/>
                <w:szCs w:val="28"/>
              </w:rPr>
              <w:t>Level</w:t>
            </w:r>
          </w:p>
        </w:tc>
        <w:tc>
          <w:tcPr>
            <w:tcW w:w="10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sz w:val="28"/>
                <w:szCs w:val="28"/>
              </w:rPr>
              <w:t>6</w:t>
            </w:r>
          </w:p>
        </w:tc>
      </w:tr>
    </w:tbl>
    <w:p w:rsidR="00833AA8" w:rsidRDefault="00833AA8" w:rsidP="00833AA8"/>
    <w:p w:rsidR="00833AA8" w:rsidRDefault="00833AA8" w:rsidP="00833AA8">
      <w:r>
        <w:rPr>
          <w:b/>
          <w:sz w:val="28"/>
          <w:szCs w:val="28"/>
        </w:rPr>
        <w:t>Suggested resources to support delivery:</w:t>
      </w:r>
    </w:p>
    <w:tbl>
      <w:tblPr>
        <w:tblW w:w="14041"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1756"/>
        <w:gridCol w:w="1206"/>
        <w:gridCol w:w="3424"/>
        <w:gridCol w:w="2097"/>
        <w:gridCol w:w="5558"/>
      </w:tblGrid>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8"/>
                <w:szCs w:val="28"/>
              </w:rPr>
              <w:t>Theme/Topic</w:t>
            </w:r>
          </w:p>
        </w:tc>
        <w:tc>
          <w:tcPr>
            <w:tcW w:w="120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8"/>
                <w:szCs w:val="28"/>
              </w:rPr>
              <w:t>Type</w:t>
            </w:r>
          </w:p>
        </w:tc>
        <w:tc>
          <w:tcPr>
            <w:tcW w:w="342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8"/>
                <w:szCs w:val="28"/>
              </w:rPr>
              <w:t>Relevance</w:t>
            </w:r>
          </w:p>
        </w:tc>
        <w:tc>
          <w:tcPr>
            <w:tcW w:w="209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8"/>
                <w:szCs w:val="28"/>
              </w:rPr>
              <w:t>Author/Source</w:t>
            </w:r>
          </w:p>
        </w:tc>
        <w:tc>
          <w:tcPr>
            <w:tcW w:w="555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8"/>
                <w:szCs w:val="28"/>
              </w:rPr>
              <w:t>Web Link</w:t>
            </w:r>
          </w:p>
        </w:tc>
      </w:tr>
      <w:tr w:rsidR="00833AA8" w:rsidTr="00014AD5">
        <w:trPr>
          <w:trHeight w:val="240"/>
        </w:trPr>
        <w:tc>
          <w:tcPr>
            <w:tcW w:w="296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b/>
                <w:sz w:val="24"/>
                <w:szCs w:val="24"/>
                <w:shd w:val="clear" w:color="auto" w:fill="FFFFFF"/>
              </w:rPr>
              <w:t>Software Downloads</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IDE for VB.NET</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 Download</w:t>
            </w:r>
          </w:p>
        </w:tc>
        <w:tc>
          <w:tcPr>
            <w:tcW w:w="34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Visual Studio Community is a free, fully-featured, and extensible IDE for creating windows applications.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Microsoft</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6">
              <w:r w:rsidR="00833AA8">
                <w:rPr>
                  <w:rStyle w:val="InternetLink"/>
                  <w:rFonts w:asciiTheme="minorHAnsi" w:hAnsiTheme="minorHAnsi"/>
                  <w:color w:val="1155CC"/>
                  <w:sz w:val="24"/>
                  <w:szCs w:val="24"/>
                </w:rPr>
                <w:t>https://www.visualstudio.com/en-us/products/visual-studio-community-vs.aspx</w:t>
              </w:r>
            </w:hyperlink>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IDE for Java</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 Download</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sz w:val="24"/>
                <w:szCs w:val="24"/>
              </w:rPr>
              <w:t xml:space="preserve">Eclipse is a free, open source and cross platform IDE used for developing and unit testing Java applications (but plugins </w:t>
            </w:r>
            <w:r>
              <w:rPr>
                <w:sz w:val="24"/>
                <w:szCs w:val="24"/>
              </w:rPr>
              <w:lastRenderedPageBreak/>
              <w:t>available for other languages including C, C++ and PHP).</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lastRenderedPageBreak/>
              <w:t>Eclipse Foundation</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7">
              <w:r w:rsidR="00833AA8">
                <w:rPr>
                  <w:rStyle w:val="InternetLink"/>
                  <w:rFonts w:asciiTheme="minorHAnsi" w:hAnsiTheme="minorHAnsi"/>
                  <w:color w:val="1155CC"/>
                  <w:sz w:val="24"/>
                  <w:szCs w:val="24"/>
                </w:rPr>
                <w:t>https://eclipse.org/downloads/</w:t>
              </w:r>
            </w:hyperlink>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lastRenderedPageBreak/>
              <w:t>IDE for Java and C++</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 Download</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sz w:val="24"/>
                <w:szCs w:val="24"/>
              </w:rPr>
              <w:t>NetBeans is a free, open source and cross platform IDE primarily intended for developing Java applications (but C++ plugin is available).</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Oracle</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8">
              <w:r w:rsidR="00833AA8">
                <w:rPr>
                  <w:rStyle w:val="InternetLink"/>
                  <w:rFonts w:asciiTheme="minorHAnsi" w:hAnsiTheme="minorHAnsi"/>
                  <w:color w:val="1155CC"/>
                  <w:sz w:val="24"/>
                  <w:szCs w:val="24"/>
                </w:rPr>
                <w:t>https://netbeans.org/downloads/</w:t>
              </w:r>
            </w:hyperlink>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Design tool</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 Download</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sz w:val="24"/>
                <w:szCs w:val="24"/>
              </w:rPr>
              <w:t>Pencil is free, open source software that gives the student a suite of tools that they can use to design solutions for GUI interfaces. Pencil is available for all platforms.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roofErr w:type="spellStart"/>
            <w:r>
              <w:rPr>
                <w:rFonts w:asciiTheme="minorHAnsi" w:hAnsiTheme="minorHAnsi"/>
                <w:sz w:val="24"/>
                <w:szCs w:val="24"/>
              </w:rPr>
              <w:t>Evolus</w:t>
            </w:r>
            <w:proofErr w:type="spellEnd"/>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9">
              <w:r w:rsidR="00833AA8">
                <w:rPr>
                  <w:rStyle w:val="InternetLink"/>
                  <w:rFonts w:asciiTheme="minorHAnsi" w:hAnsiTheme="minorHAnsi"/>
                  <w:sz w:val="24"/>
                  <w:szCs w:val="24"/>
                </w:rPr>
                <w:t>http://pencil.evolus.vn/Downloads.html</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Image manipulation software</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 Download</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GIMP (GNU Image Manipulation Program) is a free and open-source graphics editor used for image retouching and editing, free-form drawing, resizing, cropping, converting between different image formats, and more specialised tasks.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Spencer Kimball</w:t>
            </w:r>
            <w:r>
              <w:rPr>
                <w:rFonts w:asciiTheme="minorHAnsi" w:hAnsiTheme="minorHAnsi"/>
                <w:color w:val="252525"/>
                <w:sz w:val="24"/>
                <w:szCs w:val="24"/>
                <w:shd w:val="clear" w:color="auto" w:fill="FFFFFF"/>
              </w:rPr>
              <w:t xml:space="preserve"> and Peter </w:t>
            </w:r>
            <w:proofErr w:type="spellStart"/>
            <w:r>
              <w:rPr>
                <w:rFonts w:asciiTheme="minorHAnsi" w:hAnsiTheme="minorHAnsi"/>
                <w:color w:val="252525"/>
                <w:sz w:val="24"/>
                <w:szCs w:val="24"/>
                <w:shd w:val="clear" w:color="auto" w:fill="FFFFFF"/>
              </w:rPr>
              <w:t>Mattis</w:t>
            </w:r>
            <w:proofErr w:type="spellEnd"/>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0">
              <w:r w:rsidR="00833AA8">
                <w:rPr>
                  <w:rStyle w:val="InternetLink"/>
                  <w:rFonts w:asciiTheme="minorHAnsi" w:hAnsiTheme="minorHAnsi"/>
                  <w:sz w:val="24"/>
                  <w:szCs w:val="24"/>
                </w:rPr>
                <w:t>http://www.gimp.org/downloads/</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lastRenderedPageBreak/>
              <w:t>Image and audio source</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 xml:space="preserve">Website </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Creative Commons is a useful site for downloading graphics, audio and video which can be used in a GUI program.</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Creative Commons</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1">
              <w:r w:rsidR="00833AA8">
                <w:rPr>
                  <w:rStyle w:val="InternetLink"/>
                  <w:rFonts w:asciiTheme="minorHAnsi" w:hAnsiTheme="minorHAnsi"/>
                  <w:color w:val="1155CC"/>
                  <w:sz w:val="24"/>
                  <w:szCs w:val="24"/>
                </w:rPr>
                <w:t>http://search.creativecommons.org/</w:t>
              </w:r>
            </w:hyperlink>
          </w:p>
          <w:p w:rsidR="00833AA8" w:rsidRDefault="00833AA8" w:rsidP="00014AD5">
            <w:pPr>
              <w:spacing w:before="60" w:after="60"/>
              <w:rPr>
                <w:rFonts w:asciiTheme="minorHAnsi" w:hAnsiTheme="minorHAnsi"/>
                <w:sz w:val="24"/>
                <w:szCs w:val="24"/>
              </w:rPr>
            </w:pPr>
          </w:p>
        </w:tc>
      </w:tr>
      <w:tr w:rsidR="00833AA8" w:rsidTr="00014AD5">
        <w:tc>
          <w:tcPr>
            <w:tcW w:w="296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b/>
                <w:sz w:val="24"/>
                <w:szCs w:val="24"/>
              </w:rPr>
            </w:pPr>
            <w:r>
              <w:rPr>
                <w:rFonts w:asciiTheme="minorHAnsi" w:hAnsiTheme="minorHAnsi"/>
                <w:b/>
                <w:sz w:val="24"/>
                <w:szCs w:val="24"/>
                <w:shd w:val="clear" w:color="auto" w:fill="FFFFFF"/>
              </w:rPr>
              <w:t>General Resources</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Traditional and Modern Software Development Methodologies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PDF</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This comprehensive document gives text and diagrammatic information on the Waterfall Model, the Iterative Model, the Spiral Model, the V-Model, Big Bank Model, Agile Model, RAD and Software Prototyping.</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Tutorials Point</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2">
              <w:r w:rsidR="00833AA8">
                <w:rPr>
                  <w:rStyle w:val="InternetLink"/>
                  <w:rFonts w:asciiTheme="minorHAnsi" w:hAnsiTheme="minorHAnsi"/>
                  <w:sz w:val="24"/>
                  <w:szCs w:val="24"/>
                </w:rPr>
                <w:t>http://www.tutorialspoint.com/sdlc/sdlc_tutorial.pdf</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Testing Software</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PDF</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 xml:space="preserve">This document contains detailed guidelines on how to fully and comprehensively test a program. It includes Unit Testing, Link/Integration Testing, Function Testing, System Testing and Acceptance Testing. It clearly explains how testing </w:t>
            </w:r>
            <w:r>
              <w:rPr>
                <w:rFonts w:asciiTheme="minorHAnsi" w:hAnsiTheme="minorHAnsi"/>
                <w:sz w:val="24"/>
                <w:szCs w:val="24"/>
              </w:rPr>
              <w:lastRenderedPageBreak/>
              <w:t>should be conducted and documented.</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sz w:val="24"/>
                <w:szCs w:val="24"/>
              </w:rPr>
              <w:lastRenderedPageBreak/>
              <w:t>The Government of the Hong Kong Special Administrative Region</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3">
              <w:r w:rsidR="00833AA8">
                <w:rPr>
                  <w:rStyle w:val="InternetLink"/>
                  <w:rFonts w:asciiTheme="minorHAnsi" w:hAnsiTheme="minorHAnsi"/>
                  <w:sz w:val="24"/>
                  <w:szCs w:val="24"/>
                </w:rPr>
                <w:t>http://www.ogcio.gov.hk/en/infrastructure/methodology/system_development/doc/g20.pdf</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b/>
                <w:sz w:val="24"/>
                <w:szCs w:val="24"/>
                <w:shd w:val="clear" w:color="auto" w:fill="FFFFFF"/>
              </w:rPr>
              <w:lastRenderedPageBreak/>
              <w:t>Tutorials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shd w:val="clear" w:color="auto" w:fill="FFFFFF"/>
              </w:rPr>
              <w:t>General</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Good reference site for specific VB.NET and Java topics.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Tutorials Point</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4">
              <w:r w:rsidR="00833AA8">
                <w:rPr>
                  <w:rStyle w:val="InternetLink"/>
                  <w:color w:val="1155CC"/>
                  <w:sz w:val="24"/>
                  <w:szCs w:val="24"/>
                </w:rPr>
                <w:t>http://www.tutorialspoint.com/vb.net/</w:t>
              </w:r>
            </w:hyperlink>
          </w:p>
          <w:p w:rsidR="00833AA8" w:rsidRDefault="00833AA8" w:rsidP="00014AD5">
            <w:pPr>
              <w:spacing w:before="60" w:after="60"/>
              <w:rPr>
                <w:sz w:val="24"/>
                <w:szCs w:val="24"/>
              </w:rPr>
            </w:pPr>
          </w:p>
          <w:p w:rsidR="00833AA8" w:rsidRDefault="00D82806" w:rsidP="00014AD5">
            <w:pPr>
              <w:spacing w:before="60" w:after="60"/>
            </w:pPr>
            <w:hyperlink r:id="rId15">
              <w:r w:rsidR="00833AA8">
                <w:rPr>
                  <w:rStyle w:val="InternetLink"/>
                  <w:sz w:val="24"/>
                  <w:szCs w:val="24"/>
                </w:rPr>
                <w:t>http://www.tutorialspoint.com/java/</w:t>
              </w:r>
            </w:hyperlink>
            <w:r w:rsidR="00833AA8">
              <w:rPr>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General</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r>
              <w:rPr>
                <w:sz w:val="24"/>
                <w:szCs w:val="24"/>
              </w:rPr>
              <w:t>These Java Tutorials are practical guides for programmers who want to use the Java programming language to create applications. They include hundreds of complete, working examples, and dozens of lessons. Groups of related lessons are organised into "trails".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Oracle</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6">
              <w:r w:rsidR="00833AA8">
                <w:rPr>
                  <w:rStyle w:val="InternetLink"/>
                  <w:sz w:val="24"/>
                  <w:szCs w:val="24"/>
                </w:rPr>
                <w:t>https://docs.oracle.com/javase/tutorial/</w:t>
              </w:r>
            </w:hyperlink>
            <w:r w:rsidR="00833AA8">
              <w:rPr>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General</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sz w:val="24"/>
                <w:szCs w:val="24"/>
              </w:rPr>
              <w:t xml:space="preserve">This YouTube channel contains a series of relatively short videos that instruct the user in basic and advanced GUI programming concepts using VB.NET. </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roofErr w:type="spellStart"/>
            <w:r>
              <w:rPr>
                <w:sz w:val="24"/>
                <w:szCs w:val="24"/>
              </w:rPr>
              <w:t>TeachMeComputer</w:t>
            </w:r>
            <w:proofErr w:type="spellEnd"/>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7">
              <w:r w:rsidR="00833AA8">
                <w:rPr>
                  <w:rStyle w:val="InternetLink"/>
                  <w:sz w:val="24"/>
                  <w:szCs w:val="24"/>
                </w:rPr>
                <w:t>https://www.youtube.com/playlist?list=PL42055376AE25291E</w:t>
              </w:r>
            </w:hyperlink>
            <w:r w:rsidR="00833AA8">
              <w:rPr>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lastRenderedPageBreak/>
              <w:t>Connect to a database</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Video</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Step by step guide to connect VB.NET to a database.</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Tutorials Point</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8">
              <w:r w:rsidR="00833AA8">
                <w:rPr>
                  <w:rStyle w:val="InternetLink"/>
                  <w:rFonts w:asciiTheme="minorHAnsi" w:hAnsiTheme="minorHAnsi"/>
                  <w:sz w:val="24"/>
                  <w:szCs w:val="24"/>
                </w:rPr>
                <w:t>http://www.tutorialspoint.com/vb.net/vb.net_database_access.htm</w:t>
              </w:r>
            </w:hyperlink>
            <w:r w:rsidR="00833AA8">
              <w:rPr>
                <w:rFonts w:asciiTheme="minorHAnsi" w:hAnsiTheme="minorHAnsi"/>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Communicate with a database</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Video</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This video details how to connect a VB application to an Access database and how to communicate with that database using SQL.</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VB Toolbox (YouTube)</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19">
              <w:r w:rsidR="00833AA8">
                <w:rPr>
                  <w:rStyle w:val="InternetLink"/>
                  <w:rFonts w:asciiTheme="minorHAnsi" w:hAnsiTheme="minorHAnsi"/>
                  <w:sz w:val="24"/>
                  <w:szCs w:val="24"/>
                </w:rPr>
                <w:t>https://www.youtube.com/watch?v=q19OXha1jDw</w:t>
              </w:r>
            </w:hyperlink>
            <w:r w:rsidR="00833AA8">
              <w:rPr>
                <w:rFonts w:asciiTheme="minorHAnsi" w:hAnsiTheme="minorHAnsi"/>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b/>
                <w:sz w:val="24"/>
                <w:szCs w:val="24"/>
                <w:shd w:val="clear" w:color="auto" w:fill="FFFFFF"/>
              </w:rPr>
            </w:pPr>
            <w:r>
              <w:rPr>
                <w:rFonts w:asciiTheme="minorHAnsi" w:hAnsiTheme="minorHAnsi"/>
                <w:b/>
                <w:sz w:val="24"/>
                <w:szCs w:val="24"/>
                <w:shd w:val="clear" w:color="auto" w:fill="FFFFFF"/>
              </w:rPr>
              <w:t>Exercises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eastAsia="Arial" w:hAnsiTheme="minorHAnsi" w:cs="Arial"/>
                <w:color w:val="00000A"/>
                <w:sz w:val="24"/>
                <w:szCs w:val="24"/>
                <w:shd w:val="clear" w:color="auto" w:fill="FFFFFF"/>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Quiz Creator</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Software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 xml:space="preserve">This software is not specific to Object Oriented programming, but Hot Potatoes </w:t>
            </w:r>
            <w:r>
              <w:rPr>
                <w:rFonts w:eastAsia="Arial" w:cs="Arial"/>
                <w:color w:val="252525"/>
                <w:sz w:val="24"/>
                <w:szCs w:val="24"/>
                <w:shd w:val="clear" w:color="auto" w:fill="FFFFFF"/>
              </w:rPr>
              <w:t>is a useful piece of software that includes five applications that can help create exercises for students to complete.</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eastAsia="Arial" w:cs="Arial"/>
                <w:color w:val="00000A"/>
                <w:sz w:val="24"/>
                <w:szCs w:val="24"/>
                <w:shd w:val="clear" w:color="auto" w:fill="FFFFFF"/>
              </w:rPr>
              <w:t xml:space="preserve">University of Victoria </w:t>
            </w:r>
            <w:r>
              <w:rPr>
                <w:rFonts w:eastAsia="Arial" w:cs="Arial"/>
                <w:color w:val="252525"/>
                <w:sz w:val="24"/>
                <w:szCs w:val="24"/>
                <w:shd w:val="clear" w:color="auto" w:fill="FFFFFF"/>
              </w:rPr>
              <w:t>Humanities Computing and Media Centre</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0">
              <w:r w:rsidR="00833AA8">
                <w:rPr>
                  <w:rStyle w:val="InternetLink"/>
                  <w:rFonts w:asciiTheme="minorHAnsi" w:hAnsiTheme="minorHAnsi"/>
                  <w:sz w:val="24"/>
                  <w:szCs w:val="24"/>
                </w:rPr>
                <w:t>https://hotpot.uvic.ca/</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Useful Exercises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This site contains some fun maths problems that will make good exercises enabling a student to design suitable interfaces and develop their coding ability.</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1">
              <w:r w:rsidR="00833AA8">
                <w:rPr>
                  <w:rStyle w:val="InternetLink"/>
                  <w:rFonts w:eastAsia="Arial" w:cs="Arial"/>
                  <w:color w:val="1155CC"/>
                  <w:sz w:val="24"/>
                  <w:szCs w:val="24"/>
                </w:rPr>
                <w:t>https://www.mathsisfun.com/</w:t>
              </w:r>
            </w:hyperlink>
          </w:p>
          <w:p w:rsidR="00833AA8" w:rsidRDefault="00833AA8" w:rsidP="00014AD5">
            <w:pPr>
              <w:spacing w:before="60" w:after="60"/>
              <w:rPr>
                <w:rFonts w:asciiTheme="minorHAnsi" w:eastAsia="Arial" w:hAnsiTheme="minorHAnsi" w:cs="Arial"/>
                <w:color w:val="1155CC"/>
                <w:sz w:val="24"/>
                <w:szCs w:val="24"/>
                <w:u w:val="single"/>
              </w:rPr>
            </w:pPr>
          </w:p>
        </w:tc>
      </w:tr>
      <w:tr w:rsidR="00833AA8" w:rsidTr="00014AD5">
        <w:trPr>
          <w:trHeight w:val="240"/>
        </w:trPr>
        <w:tc>
          <w:tcPr>
            <w:tcW w:w="296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r>
              <w:rPr>
                <w:b/>
                <w:sz w:val="24"/>
                <w:szCs w:val="24"/>
                <w:shd w:val="clear" w:color="auto" w:fill="FFFFFF"/>
              </w:rPr>
              <w:lastRenderedPageBreak/>
              <w:t>Quick References</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Dictionary</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eastAsia="Arial" w:cs="Arial"/>
                <w:color w:val="252525"/>
                <w:sz w:val="24"/>
                <w:szCs w:val="24"/>
                <w:shd w:val="clear" w:color="auto" w:fill="FFFFFF"/>
              </w:rPr>
              <w:t xml:space="preserve">The </w:t>
            </w:r>
            <w:r>
              <w:rPr>
                <w:rFonts w:asciiTheme="minorHAnsi" w:hAnsiTheme="minorHAnsi"/>
                <w:sz w:val="24"/>
                <w:szCs w:val="24"/>
              </w:rPr>
              <w:t>Free On-line Dictionary of Computing (FOLDOC)</w:t>
            </w:r>
            <w:r>
              <w:rPr>
                <w:rFonts w:eastAsia="Arial" w:cs="Arial"/>
                <w:color w:val="252525"/>
                <w:sz w:val="24"/>
                <w:szCs w:val="24"/>
                <w:shd w:val="clear" w:color="auto" w:fill="FFFFFF"/>
              </w:rPr>
              <w:t xml:space="preserve"> is an online, searchable, </w:t>
            </w:r>
            <w:r>
              <w:rPr>
                <w:rFonts w:eastAsia="Arial" w:cs="Arial"/>
                <w:color w:val="00000A"/>
                <w:sz w:val="24"/>
                <w:szCs w:val="24"/>
                <w:shd w:val="clear" w:color="auto" w:fill="FFFFFF"/>
              </w:rPr>
              <w:t xml:space="preserve">encyclopaedic dictionary of computing </w:t>
            </w:r>
            <w:r>
              <w:rPr>
                <w:rFonts w:eastAsia="Arial" w:cs="Arial"/>
                <w:color w:val="252525"/>
                <w:sz w:val="24"/>
                <w:szCs w:val="24"/>
                <w:shd w:val="clear" w:color="auto" w:fill="FFFFFF"/>
              </w:rPr>
              <w:t>subjects.</w:t>
            </w:r>
            <w:r>
              <w:rPr>
                <w:rFonts w:asciiTheme="minorHAnsi" w:hAnsiTheme="minorHAnsi"/>
                <w:sz w:val="24"/>
                <w:szCs w:val="24"/>
              </w:rPr>
              <w:t xml:space="preserve"> </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Denis Howe, Imperial College London</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2">
              <w:r w:rsidR="00833AA8">
                <w:rPr>
                  <w:rStyle w:val="InternetLink"/>
                  <w:rFonts w:asciiTheme="minorHAnsi" w:hAnsiTheme="minorHAnsi"/>
                  <w:sz w:val="24"/>
                  <w:szCs w:val="24"/>
                </w:rPr>
                <w:t>http://foldoc.org/</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Reference Sheet</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PDF</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This one-page document is a useful reference for checking the syntax of basic VB statements.</w:t>
            </w: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r>
              <w:rPr>
                <w:rFonts w:asciiTheme="minorHAnsi" w:hAnsiTheme="minorHAnsi"/>
                <w:sz w:val="24"/>
                <w:szCs w:val="24"/>
              </w:rPr>
              <w:t>This site is a useful reference for checking the syntax of Java statements.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roofErr w:type="spellStart"/>
            <w:r>
              <w:rPr>
                <w:rFonts w:asciiTheme="minorHAnsi" w:hAnsiTheme="minorHAnsi"/>
                <w:sz w:val="24"/>
                <w:szCs w:val="24"/>
              </w:rPr>
              <w:t>DreamInCode</w:t>
            </w:r>
            <w:proofErr w:type="spellEnd"/>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r>
              <w:rPr>
                <w:rFonts w:asciiTheme="minorHAnsi" w:hAnsiTheme="minorHAnsi"/>
                <w:sz w:val="24"/>
                <w:szCs w:val="24"/>
              </w:rPr>
              <w:t>Dummies</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3">
              <w:r w:rsidR="00833AA8">
                <w:rPr>
                  <w:rStyle w:val="InternetLink"/>
                  <w:rFonts w:asciiTheme="minorHAnsi" w:hAnsiTheme="minorHAnsi"/>
                  <w:color w:val="1155CC"/>
                  <w:sz w:val="24"/>
                  <w:szCs w:val="24"/>
                </w:rPr>
                <w:t>http://www.dreamincode.net/downloads/ref_sheets/vbnet_basics_reference_sheet.pdf</w:t>
              </w:r>
            </w:hyperlink>
          </w:p>
          <w:p w:rsidR="00833AA8" w:rsidRDefault="00833AA8" w:rsidP="00014AD5">
            <w:pPr>
              <w:spacing w:before="60" w:after="60"/>
              <w:rPr>
                <w:rFonts w:asciiTheme="minorHAnsi" w:hAnsiTheme="minorHAnsi"/>
                <w:sz w:val="24"/>
                <w:szCs w:val="24"/>
              </w:rPr>
            </w:pPr>
          </w:p>
          <w:p w:rsidR="00833AA8" w:rsidRDefault="00D82806" w:rsidP="00014AD5">
            <w:pPr>
              <w:spacing w:before="60" w:after="60"/>
            </w:pPr>
            <w:hyperlink r:id="rId24">
              <w:r w:rsidR="00833AA8">
                <w:rPr>
                  <w:rStyle w:val="InternetLink"/>
                  <w:rFonts w:asciiTheme="minorHAnsi" w:hAnsiTheme="minorHAnsi"/>
                  <w:color w:val="1155CC"/>
                  <w:sz w:val="24"/>
                  <w:szCs w:val="24"/>
                </w:rPr>
                <w:t>http://www.dummies.com/how-to/content/java-for-dummies-cheat-sheet.html</w:t>
              </w:r>
            </w:hyperlink>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Reserved Keywords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Reserved keywords in VB.NET and Java at a glance, with links to their usage.</w:t>
            </w:r>
          </w:p>
          <w:p w:rsidR="00833AA8" w:rsidRDefault="00833AA8" w:rsidP="00014AD5">
            <w:pPr>
              <w:spacing w:before="60" w:after="60"/>
              <w:rPr>
                <w:rFonts w:asciiTheme="minorHAnsi" w:hAnsiTheme="minorHAnsi"/>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Microsoft</w:t>
            </w: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r>
              <w:rPr>
                <w:rFonts w:asciiTheme="minorHAnsi" w:hAnsiTheme="minorHAnsi"/>
                <w:sz w:val="24"/>
                <w:szCs w:val="24"/>
              </w:rPr>
              <w:t>Wikipedia</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5">
              <w:r w:rsidR="00833AA8">
                <w:rPr>
                  <w:rStyle w:val="InternetLink"/>
                  <w:rFonts w:asciiTheme="minorHAnsi" w:hAnsiTheme="minorHAnsi"/>
                  <w:color w:val="1155CC"/>
                  <w:sz w:val="24"/>
                  <w:szCs w:val="24"/>
                </w:rPr>
                <w:t>https://msdn.microsoft.com/en-us/library/ksh7h19t(v=vs.90).aspx</w:t>
              </w:r>
            </w:hyperlink>
          </w:p>
          <w:p w:rsidR="00833AA8" w:rsidRDefault="00833AA8" w:rsidP="00014AD5">
            <w:pPr>
              <w:spacing w:before="60" w:after="60"/>
              <w:rPr>
                <w:rFonts w:asciiTheme="minorHAnsi" w:hAnsiTheme="minorHAnsi"/>
                <w:sz w:val="24"/>
                <w:szCs w:val="24"/>
              </w:rPr>
            </w:pPr>
          </w:p>
          <w:p w:rsidR="00833AA8" w:rsidRDefault="00D82806" w:rsidP="00014AD5">
            <w:pPr>
              <w:spacing w:before="60" w:after="60"/>
            </w:pPr>
            <w:hyperlink r:id="rId26">
              <w:r w:rsidR="00833AA8">
                <w:rPr>
                  <w:rStyle w:val="InternetLink"/>
                  <w:rFonts w:asciiTheme="minorHAnsi" w:hAnsiTheme="minorHAnsi"/>
                  <w:sz w:val="24"/>
                  <w:szCs w:val="24"/>
                </w:rPr>
                <w:t>https://en.wikipedia.org/wiki/List_of_Java_keywords</w:t>
              </w:r>
            </w:hyperlink>
            <w:r w:rsidR="00833AA8">
              <w:rPr>
                <w:rFonts w:asciiTheme="minorHAnsi" w:hAnsiTheme="minorHAnsi"/>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Style Guides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Website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r>
              <w:rPr>
                <w:rFonts w:asciiTheme="minorHAnsi" w:hAnsiTheme="minorHAnsi"/>
                <w:color w:val="333333"/>
                <w:sz w:val="24"/>
                <w:szCs w:val="24"/>
                <w:shd w:val="clear" w:color="auto" w:fill="FFFFFF"/>
              </w:rPr>
              <w:t>Guide to the dos and don'ts of writing VB and Java code.</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Microsoft</w:t>
            </w: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p>
          <w:p w:rsidR="00833AA8" w:rsidRDefault="00833AA8" w:rsidP="00014AD5">
            <w:pPr>
              <w:spacing w:before="60" w:after="60"/>
              <w:rPr>
                <w:rFonts w:asciiTheme="minorHAnsi" w:hAnsiTheme="minorHAnsi"/>
                <w:sz w:val="24"/>
                <w:szCs w:val="24"/>
              </w:rPr>
            </w:pPr>
            <w:r>
              <w:rPr>
                <w:rFonts w:asciiTheme="minorHAnsi" w:hAnsiTheme="minorHAnsi"/>
                <w:sz w:val="24"/>
                <w:szCs w:val="24"/>
              </w:rPr>
              <w:t>Google</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7">
              <w:r w:rsidR="00833AA8">
                <w:rPr>
                  <w:rStyle w:val="InternetLink"/>
                  <w:rFonts w:asciiTheme="minorHAnsi" w:hAnsiTheme="minorHAnsi"/>
                  <w:color w:val="1155CC"/>
                  <w:sz w:val="24"/>
                  <w:szCs w:val="24"/>
                </w:rPr>
                <w:t>https://msdn.microsoft.com/en-us/library/h63fsef3.aspx</w:t>
              </w:r>
            </w:hyperlink>
          </w:p>
          <w:p w:rsidR="00833AA8" w:rsidRDefault="00833AA8" w:rsidP="00014AD5">
            <w:pPr>
              <w:spacing w:before="60" w:after="60"/>
              <w:rPr>
                <w:rFonts w:asciiTheme="minorHAnsi" w:hAnsiTheme="minorHAnsi"/>
                <w:sz w:val="24"/>
                <w:szCs w:val="24"/>
              </w:rPr>
            </w:pPr>
          </w:p>
          <w:p w:rsidR="00833AA8" w:rsidRDefault="00D82806" w:rsidP="00014AD5">
            <w:pPr>
              <w:spacing w:before="60" w:after="60"/>
            </w:pPr>
            <w:hyperlink r:id="rId28">
              <w:r w:rsidR="00833AA8">
                <w:rPr>
                  <w:rStyle w:val="InternetLink"/>
                  <w:rFonts w:asciiTheme="minorHAnsi" w:hAnsiTheme="minorHAnsi"/>
                  <w:sz w:val="24"/>
                  <w:szCs w:val="24"/>
                </w:rPr>
                <w:t>https://google.github.io/styleguide/javaguide.html</w:t>
              </w:r>
            </w:hyperlink>
            <w:r w:rsidR="00833AA8">
              <w:rPr>
                <w:rFonts w:asciiTheme="minorHAnsi" w:hAnsiTheme="minorHAnsi"/>
                <w:sz w:val="24"/>
                <w:szCs w:val="24"/>
              </w:rPr>
              <w:t xml:space="preserve"> </w:t>
            </w: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rPr>
            </w:pPr>
            <w:r>
              <w:rPr>
                <w:rFonts w:asciiTheme="minorHAnsi" w:hAnsiTheme="minorHAnsi"/>
                <w:b/>
                <w:sz w:val="24"/>
                <w:szCs w:val="24"/>
                <w:shd w:val="clear" w:color="auto" w:fill="FFFFFF"/>
              </w:rPr>
              <w:lastRenderedPageBreak/>
              <w:t>Books</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shd w:val="clear" w:color="auto" w:fill="FFFFFF"/>
              </w:rPr>
              <w:t>General</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EBook</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r>
              <w:rPr>
                <w:rFonts w:asciiTheme="minorHAnsi" w:hAnsiTheme="minorHAnsi"/>
                <w:sz w:val="24"/>
                <w:szCs w:val="24"/>
              </w:rPr>
              <w:t>Though this book is based primarily on VB6, it contains good explanations, with accompanying screenshots of concepts that are common across all VB IDEs. It begins by explaining how to install an IDE, and works through creating forms, using controls, defining data types, branching, looping, strings, arrays and files.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rFonts w:asciiTheme="minorHAnsi" w:hAnsiTheme="minorHAnsi"/>
                <w:sz w:val="24"/>
                <w:szCs w:val="24"/>
              </w:rPr>
            </w:pPr>
            <w:proofErr w:type="spellStart"/>
            <w:r>
              <w:rPr>
                <w:rFonts w:asciiTheme="minorHAnsi" w:hAnsiTheme="minorHAnsi"/>
                <w:sz w:val="24"/>
                <w:szCs w:val="24"/>
              </w:rPr>
              <w:t>Techotopia</w:t>
            </w:r>
            <w:proofErr w:type="spellEnd"/>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29">
              <w:r w:rsidR="00833AA8">
                <w:rPr>
                  <w:rStyle w:val="InternetLink"/>
                  <w:rFonts w:asciiTheme="minorHAnsi" w:hAnsiTheme="minorHAnsi"/>
                  <w:sz w:val="24"/>
                  <w:szCs w:val="24"/>
                </w:rPr>
                <w:t>http://www.techotopia.com/index.php/Visual_Basic_Essentials</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pPr>
            <w:r>
              <w:rPr>
                <w:rFonts w:asciiTheme="minorHAnsi" w:hAnsiTheme="minorHAnsi"/>
                <w:b/>
                <w:sz w:val="24"/>
                <w:szCs w:val="24"/>
                <w:shd w:val="clear" w:color="auto" w:fill="FFFFFF"/>
              </w:rPr>
              <w:t>Media</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rFonts w:asciiTheme="minorHAnsi" w:hAnsiTheme="minorHAnsi"/>
                <w:sz w:val="24"/>
                <w:szCs w:val="24"/>
              </w:rPr>
              <w:t>Pirates of Silicon Valley</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rFonts w:asciiTheme="minorHAnsi" w:hAnsiTheme="minorHAnsi"/>
                <w:sz w:val="24"/>
                <w:szCs w:val="24"/>
              </w:rPr>
              <w:t>Movie</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rFonts w:eastAsia="Verdana" w:cs="Verdana"/>
                <w:color w:val="333333"/>
                <w:sz w:val="24"/>
                <w:szCs w:val="24"/>
                <w:shd w:val="clear" w:color="auto" w:fill="FBFBFB"/>
              </w:rPr>
              <w:t>Biographical movie of Apple’s Steve Job and Steve Wozniak and Microsoft's Bill Gates and Steve Ballmer depicting the history of Apple and Microsoft.</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spacing w:before="60" w:after="60"/>
              <w:rPr>
                <w:sz w:val="24"/>
                <w:szCs w:val="24"/>
              </w:rPr>
            </w:pPr>
            <w:r>
              <w:rPr>
                <w:rFonts w:asciiTheme="minorHAnsi" w:hAnsiTheme="minorHAnsi"/>
                <w:sz w:val="24"/>
                <w:szCs w:val="24"/>
              </w:rPr>
              <w:t>IMDB</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spacing w:before="60" w:after="60"/>
            </w:pPr>
            <w:hyperlink r:id="rId30">
              <w:r w:rsidR="00833AA8">
                <w:rPr>
                  <w:rStyle w:val="InternetLink"/>
                  <w:rFonts w:asciiTheme="minorHAnsi" w:hAnsiTheme="minorHAnsi"/>
                  <w:sz w:val="24"/>
                  <w:szCs w:val="24"/>
                </w:rPr>
                <w:t>http://www.imdb.com/title/tt0168122/?ref_=nv_sr_1</w:t>
              </w:r>
            </w:hyperlink>
          </w:p>
          <w:p w:rsidR="00833AA8" w:rsidRDefault="00833AA8" w:rsidP="00014AD5">
            <w:pPr>
              <w:spacing w:before="60" w:after="60"/>
              <w:rPr>
                <w:rFonts w:asciiTheme="minorHAnsi" w:hAnsiTheme="minorHAnsi"/>
                <w:sz w:val="24"/>
                <w:szCs w:val="24"/>
              </w:rPr>
            </w:pPr>
          </w:p>
        </w:tc>
      </w:tr>
      <w:tr w:rsidR="00833AA8" w:rsidTr="00014AD5">
        <w:tc>
          <w:tcPr>
            <w:tcW w:w="17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lastRenderedPageBreak/>
              <w:t>Codes that changed the world.</w:t>
            </w:r>
          </w:p>
        </w:tc>
        <w:tc>
          <w:tcPr>
            <w:tcW w:w="12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Podcasts</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Interesting podcasts on different programming languages.</w:t>
            </w:r>
          </w:p>
        </w:tc>
        <w:tc>
          <w:tcPr>
            <w:tcW w:w="20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BBC Radio 4</w:t>
            </w:r>
          </w:p>
        </w:tc>
        <w:tc>
          <w:tcPr>
            <w:tcW w:w="55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Pr="00F64FC0" w:rsidRDefault="00D82806" w:rsidP="00014AD5">
            <w:pPr>
              <w:rPr>
                <w:sz w:val="24"/>
                <w:szCs w:val="24"/>
              </w:rPr>
            </w:pPr>
            <w:hyperlink r:id="rId31">
              <w:r w:rsidR="00833AA8" w:rsidRPr="00F64FC0">
                <w:rPr>
                  <w:rStyle w:val="InternetLink"/>
                  <w:sz w:val="24"/>
                  <w:szCs w:val="24"/>
                </w:rPr>
                <w:t>http://www.bbc.co.uk/programmes/b05qqhqp/episodes/downloads</w:t>
              </w:r>
            </w:hyperlink>
            <w:hyperlink>
              <w:r w:rsidR="00833AA8" w:rsidRPr="00F64FC0">
                <w:rPr>
                  <w:sz w:val="24"/>
                  <w:szCs w:val="24"/>
                </w:rPr>
                <w:t xml:space="preserve"> </w:t>
              </w:r>
            </w:hyperlink>
          </w:p>
        </w:tc>
      </w:tr>
      <w:tr w:rsidR="00833AA8" w:rsidTr="00014AD5">
        <w:tc>
          <w:tcPr>
            <w:tcW w:w="1756" w:type="dxa"/>
            <w:tcBorders>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General</w:t>
            </w:r>
          </w:p>
        </w:tc>
        <w:tc>
          <w:tcPr>
            <w:tcW w:w="1206" w:type="dxa"/>
            <w:tcBorders>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Website</w:t>
            </w:r>
          </w:p>
        </w:tc>
        <w:tc>
          <w:tcPr>
            <w:tcW w:w="3424" w:type="dxa"/>
            <w:tcBorders>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News site</w:t>
            </w:r>
          </w:p>
        </w:tc>
        <w:tc>
          <w:tcPr>
            <w:tcW w:w="2097" w:type="dxa"/>
            <w:tcBorders>
              <w:left w:val="single" w:sz="4" w:space="0" w:color="000001"/>
              <w:bottom w:val="single" w:sz="4" w:space="0" w:color="000001"/>
              <w:right w:val="single" w:sz="4" w:space="0" w:color="000001"/>
            </w:tcBorders>
            <w:shd w:val="clear" w:color="auto" w:fill="auto"/>
            <w:tcMar>
              <w:left w:w="103" w:type="dxa"/>
            </w:tcMar>
          </w:tcPr>
          <w:p w:rsidR="00833AA8" w:rsidRPr="00F64FC0" w:rsidRDefault="00833AA8" w:rsidP="00014AD5">
            <w:pPr>
              <w:rPr>
                <w:sz w:val="24"/>
                <w:szCs w:val="24"/>
              </w:rPr>
            </w:pPr>
            <w:r w:rsidRPr="00F64FC0">
              <w:rPr>
                <w:sz w:val="24"/>
                <w:szCs w:val="24"/>
              </w:rPr>
              <w:t>DHI Group, Inc.</w:t>
            </w:r>
          </w:p>
        </w:tc>
        <w:tc>
          <w:tcPr>
            <w:tcW w:w="5558" w:type="dxa"/>
            <w:tcBorders>
              <w:left w:val="single" w:sz="4" w:space="0" w:color="000001"/>
              <w:bottom w:val="single" w:sz="4" w:space="0" w:color="000001"/>
              <w:right w:val="single" w:sz="4" w:space="0" w:color="000001"/>
            </w:tcBorders>
            <w:shd w:val="clear" w:color="auto" w:fill="auto"/>
            <w:tcMar>
              <w:left w:w="103" w:type="dxa"/>
            </w:tcMar>
          </w:tcPr>
          <w:p w:rsidR="00833AA8" w:rsidRPr="00F64FC0" w:rsidRDefault="00D82806" w:rsidP="00014AD5">
            <w:pPr>
              <w:rPr>
                <w:sz w:val="24"/>
                <w:szCs w:val="24"/>
              </w:rPr>
            </w:pPr>
            <w:hyperlink r:id="rId32">
              <w:r w:rsidR="00833AA8" w:rsidRPr="00F64FC0">
                <w:rPr>
                  <w:rStyle w:val="InternetLink"/>
                  <w:sz w:val="24"/>
                  <w:szCs w:val="24"/>
                </w:rPr>
                <w:t>http://developers.slashdot.org/</w:t>
              </w:r>
            </w:hyperlink>
            <w:hyperlink>
              <w:r w:rsidR="00833AA8" w:rsidRPr="00F64FC0">
                <w:rPr>
                  <w:sz w:val="24"/>
                  <w:szCs w:val="24"/>
                </w:rPr>
                <w:t xml:space="preserve"> </w:t>
              </w:r>
            </w:hyperlink>
          </w:p>
        </w:tc>
      </w:tr>
    </w:tbl>
    <w:p w:rsidR="00833AA8" w:rsidRDefault="00833AA8" w:rsidP="00833AA8">
      <w:pPr>
        <w:spacing w:after="0"/>
      </w:pPr>
      <w:r>
        <w:rPr>
          <w:b/>
          <w:sz w:val="24"/>
          <w:szCs w:val="24"/>
        </w:rPr>
        <w:br/>
        <w:t>Useful Organisations:</w:t>
      </w:r>
    </w:p>
    <w:tbl>
      <w:tblPr>
        <w:tblW w:w="14034" w:type="dxa"/>
        <w:tblInd w:w="-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4725"/>
        <w:gridCol w:w="9309"/>
      </w:tblGrid>
      <w:tr w:rsidR="00833AA8" w:rsidTr="00014AD5">
        <w:tc>
          <w:tcPr>
            <w:tcW w:w="566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4"/>
                <w:szCs w:val="24"/>
              </w:rPr>
              <w:t>Name</w:t>
            </w:r>
          </w:p>
        </w:tc>
        <w:tc>
          <w:tcPr>
            <w:tcW w:w="836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4"/>
                <w:szCs w:val="24"/>
              </w:rPr>
              <w:t>Contact Information</w:t>
            </w:r>
          </w:p>
        </w:tc>
      </w:tr>
      <w:tr w:rsidR="00833AA8" w:rsidTr="00014AD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rPr>
                <w:rFonts w:asciiTheme="minorHAnsi" w:hAnsiTheme="minorHAnsi"/>
                <w:sz w:val="24"/>
                <w:szCs w:val="24"/>
              </w:rPr>
            </w:pPr>
            <w:r>
              <w:rPr>
                <w:rFonts w:asciiTheme="minorHAnsi" w:hAnsiTheme="minorHAnsi"/>
                <w:sz w:val="24"/>
                <w:szCs w:val="24"/>
              </w:rPr>
              <w:t>Microsoft Virtual Academy</w:t>
            </w:r>
          </w:p>
        </w:tc>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pStyle w:val="Heading2"/>
              <w:spacing w:before="0"/>
            </w:pPr>
            <w:hyperlink r:id="rId33">
              <w:r w:rsidR="00833AA8">
                <w:rPr>
                  <w:rStyle w:val="InternetLink"/>
                  <w:rFonts w:asciiTheme="minorHAnsi" w:eastAsia="Calibri" w:hAnsiTheme="minorHAnsi" w:cs="Calibri"/>
                  <w:b w:val="0"/>
                  <w:color w:val="1155CC"/>
                  <w:sz w:val="24"/>
                  <w:szCs w:val="24"/>
                </w:rPr>
                <w:t>www.microsoftvirtualacademy.com</w:t>
              </w:r>
            </w:hyperlink>
            <w:r w:rsidR="00833AA8">
              <w:rPr>
                <w:rFonts w:asciiTheme="minorHAnsi" w:eastAsia="Calibri" w:hAnsiTheme="minorHAnsi" w:cs="Calibri"/>
                <w:b w:val="0"/>
                <w:color w:val="000000"/>
                <w:sz w:val="24"/>
                <w:szCs w:val="24"/>
              </w:rPr>
              <w:t xml:space="preserve">; </w:t>
            </w:r>
          </w:p>
          <w:p w:rsidR="00833AA8" w:rsidRDefault="00D82806" w:rsidP="00014AD5">
            <w:pPr>
              <w:pStyle w:val="Heading2"/>
              <w:spacing w:before="0"/>
              <w:rPr>
                <w:rFonts w:asciiTheme="minorHAnsi" w:hAnsiTheme="minorHAnsi"/>
                <w:sz w:val="24"/>
                <w:szCs w:val="24"/>
              </w:rPr>
            </w:pPr>
            <w:hyperlink r:id="rId34" w:history="1">
              <w:r w:rsidR="00833AA8" w:rsidRPr="00662022">
                <w:rPr>
                  <w:rStyle w:val="Hyperlink"/>
                  <w:rFonts w:asciiTheme="minorHAnsi" w:eastAsia="Calibri" w:hAnsiTheme="minorHAnsi" w:cs="Calibri"/>
                  <w:b w:val="0"/>
                  <w:sz w:val="24"/>
                  <w:szCs w:val="24"/>
                </w:rPr>
                <w:t>https://www.facebook.com/MSVirtAcademy/</w:t>
              </w:r>
            </w:hyperlink>
            <w:r w:rsidR="00833AA8">
              <w:rPr>
                <w:rFonts w:asciiTheme="minorHAnsi" w:eastAsia="Calibri" w:hAnsiTheme="minorHAnsi" w:cs="Calibri"/>
                <w:b w:val="0"/>
                <w:color w:val="000000"/>
                <w:sz w:val="24"/>
                <w:szCs w:val="24"/>
              </w:rPr>
              <w:t xml:space="preserve"> </w:t>
            </w:r>
          </w:p>
        </w:tc>
      </w:tr>
      <w:tr w:rsidR="00833AA8" w:rsidTr="00014AD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rPr>
                <w:rFonts w:asciiTheme="minorHAnsi" w:hAnsiTheme="minorHAnsi"/>
                <w:sz w:val="24"/>
                <w:szCs w:val="24"/>
              </w:rPr>
            </w:pPr>
            <w:r>
              <w:rPr>
                <w:rFonts w:asciiTheme="minorHAnsi" w:hAnsiTheme="minorHAnsi"/>
                <w:sz w:val="24"/>
                <w:szCs w:val="24"/>
              </w:rPr>
              <w:t>Microsoft Developer Network</w:t>
            </w:r>
          </w:p>
        </w:tc>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D82806" w:rsidP="00014AD5">
            <w:pPr>
              <w:pStyle w:val="Heading2"/>
              <w:spacing w:before="0"/>
            </w:pPr>
            <w:hyperlink r:id="rId35">
              <w:r w:rsidR="00833AA8">
                <w:rPr>
                  <w:rStyle w:val="InternetLink"/>
                  <w:rFonts w:asciiTheme="minorHAnsi" w:eastAsia="Calibri" w:hAnsiTheme="minorHAnsi" w:cs="Calibri"/>
                  <w:b w:val="0"/>
                  <w:color w:val="1155CC"/>
                  <w:sz w:val="24"/>
                  <w:szCs w:val="24"/>
                </w:rPr>
                <w:t>https://msdn.microsoft.com/en-ie/dn308572.aspx</w:t>
              </w:r>
            </w:hyperlink>
          </w:p>
          <w:p w:rsidR="00833AA8" w:rsidRDefault="00D82806" w:rsidP="00014AD5">
            <w:pPr>
              <w:rPr>
                <w:rFonts w:asciiTheme="minorHAnsi" w:hAnsiTheme="minorHAnsi"/>
                <w:sz w:val="24"/>
                <w:szCs w:val="24"/>
              </w:rPr>
            </w:pPr>
            <w:hyperlink r:id="rId36" w:history="1">
              <w:r w:rsidR="00833AA8" w:rsidRPr="00662022">
                <w:rPr>
                  <w:rStyle w:val="Hyperlink"/>
                  <w:rFonts w:asciiTheme="minorHAnsi" w:hAnsiTheme="minorHAnsi"/>
                  <w:sz w:val="24"/>
                  <w:szCs w:val="24"/>
                </w:rPr>
                <w:t>https://twitter.com/MSDN?ref_src=twsrc%5Egoogle%7Ctwcamp%5Eserp%7Ctwgr%5Eauthor</w:t>
              </w:r>
            </w:hyperlink>
            <w:r w:rsidR="00833AA8">
              <w:rPr>
                <w:rFonts w:asciiTheme="minorHAnsi" w:hAnsiTheme="minorHAnsi"/>
                <w:sz w:val="24"/>
                <w:szCs w:val="24"/>
              </w:rPr>
              <w:t xml:space="preserve"> </w:t>
            </w:r>
          </w:p>
        </w:tc>
      </w:tr>
      <w:tr w:rsidR="00833AA8" w:rsidTr="00014AD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rPr>
                <w:rFonts w:asciiTheme="minorHAnsi" w:hAnsiTheme="minorHAnsi"/>
                <w:sz w:val="24"/>
                <w:szCs w:val="24"/>
              </w:rPr>
            </w:pPr>
            <w:r>
              <w:rPr>
                <w:rFonts w:asciiTheme="minorHAnsi" w:hAnsiTheme="minorHAnsi"/>
                <w:sz w:val="24"/>
                <w:szCs w:val="24"/>
              </w:rPr>
              <w:t>Oracle Technology Network</w:t>
            </w:r>
          </w:p>
        </w:tc>
        <w:bookmarkStart w:id="1" w:name="h.hseelwe6q78l"/>
        <w:bookmarkEnd w:id="1"/>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pPr>
              <w:pStyle w:val="Heading2"/>
              <w:spacing w:before="0"/>
              <w:rPr>
                <w:rFonts w:asciiTheme="minorHAnsi" w:eastAsia="Calibri" w:hAnsiTheme="minorHAnsi" w:cs="Calibri"/>
                <w:b w:val="0"/>
                <w:sz w:val="24"/>
                <w:szCs w:val="24"/>
              </w:rPr>
            </w:pPr>
            <w:r>
              <w:rPr>
                <w:rFonts w:asciiTheme="minorHAnsi" w:eastAsia="Calibri" w:hAnsiTheme="minorHAnsi" w:cs="Calibri"/>
                <w:b w:val="0"/>
                <w:sz w:val="24"/>
                <w:szCs w:val="24"/>
              </w:rPr>
              <w:fldChar w:fldCharType="begin"/>
            </w:r>
            <w:r>
              <w:rPr>
                <w:rFonts w:asciiTheme="minorHAnsi" w:eastAsia="Calibri" w:hAnsiTheme="minorHAnsi" w:cs="Calibri"/>
                <w:b w:val="0"/>
                <w:sz w:val="24"/>
                <w:szCs w:val="24"/>
              </w:rPr>
              <w:instrText xml:space="preserve"> HYPERLINK "http://www.oracle.com/technetwork/index.html" </w:instrText>
            </w:r>
            <w:r>
              <w:rPr>
                <w:rFonts w:asciiTheme="minorHAnsi" w:eastAsia="Calibri" w:hAnsiTheme="minorHAnsi" w:cs="Calibri"/>
                <w:b w:val="0"/>
                <w:sz w:val="24"/>
                <w:szCs w:val="24"/>
              </w:rPr>
              <w:fldChar w:fldCharType="separate"/>
            </w:r>
            <w:r w:rsidRPr="007765FD">
              <w:rPr>
                <w:rStyle w:val="Hyperlink"/>
                <w:rFonts w:asciiTheme="minorHAnsi" w:eastAsia="Calibri" w:hAnsiTheme="minorHAnsi" w:cs="Calibri"/>
                <w:b w:val="0"/>
                <w:sz w:val="24"/>
                <w:szCs w:val="24"/>
              </w:rPr>
              <w:t>http://www.oracle.com/technetwork/index.html</w:t>
            </w:r>
            <w:r>
              <w:rPr>
                <w:rFonts w:asciiTheme="minorHAnsi" w:eastAsia="Calibri" w:hAnsiTheme="minorHAnsi" w:cs="Calibri"/>
                <w:b w:val="0"/>
                <w:sz w:val="24"/>
                <w:szCs w:val="24"/>
              </w:rPr>
              <w:fldChar w:fldCharType="end"/>
            </w:r>
          </w:p>
          <w:p w:rsidR="00833AA8" w:rsidRPr="005D7F87" w:rsidRDefault="00833AA8" w:rsidP="00014AD5"/>
        </w:tc>
      </w:tr>
      <w:tr w:rsidR="00833AA8" w:rsidTr="00014AD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833AA8" w:rsidRDefault="00833AA8" w:rsidP="00014AD5">
            <w:pPr>
              <w:rPr>
                <w:rFonts w:asciiTheme="minorHAnsi" w:hAnsiTheme="minorHAnsi"/>
                <w:sz w:val="24"/>
                <w:szCs w:val="24"/>
              </w:rPr>
            </w:pPr>
            <w:r>
              <w:rPr>
                <w:rFonts w:asciiTheme="minorHAnsi" w:hAnsiTheme="minorHAnsi"/>
                <w:sz w:val="24"/>
                <w:szCs w:val="24"/>
              </w:rPr>
              <w:t>Quality and Qualifications Ireland</w:t>
            </w:r>
          </w:p>
        </w:tc>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833AA8" w:rsidRDefault="00D82806" w:rsidP="00014AD5">
            <w:pPr>
              <w:pStyle w:val="Heading2"/>
              <w:spacing w:before="0"/>
              <w:rPr>
                <w:rFonts w:asciiTheme="minorHAnsi" w:hAnsiTheme="minorHAnsi"/>
                <w:sz w:val="24"/>
                <w:szCs w:val="24"/>
              </w:rPr>
            </w:pPr>
            <w:hyperlink r:id="rId37" w:history="1">
              <w:r w:rsidR="00833AA8" w:rsidRPr="0087777B">
                <w:rPr>
                  <w:rStyle w:val="Hyperlink"/>
                  <w:rFonts w:asciiTheme="minorHAnsi" w:hAnsiTheme="minorHAnsi"/>
                  <w:sz w:val="24"/>
                  <w:szCs w:val="24"/>
                </w:rPr>
                <w:t>www.qqi.ie</w:t>
              </w:r>
            </w:hyperlink>
            <w:r w:rsidR="00833AA8">
              <w:rPr>
                <w:rFonts w:asciiTheme="minorHAnsi" w:hAnsiTheme="minorHAnsi"/>
                <w:sz w:val="24"/>
                <w:szCs w:val="24"/>
              </w:rPr>
              <w:t xml:space="preserve"> </w:t>
            </w:r>
          </w:p>
        </w:tc>
      </w:tr>
      <w:tr w:rsidR="00833AA8" w:rsidTr="00014AD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833AA8" w:rsidRDefault="00833AA8" w:rsidP="00014AD5">
            <w:pPr>
              <w:rPr>
                <w:rFonts w:asciiTheme="minorHAnsi" w:hAnsiTheme="minorHAnsi"/>
                <w:sz w:val="24"/>
                <w:szCs w:val="24"/>
              </w:rPr>
            </w:pPr>
            <w:r>
              <w:rPr>
                <w:rFonts w:asciiTheme="minorHAnsi" w:hAnsiTheme="minorHAnsi"/>
                <w:sz w:val="24"/>
                <w:szCs w:val="24"/>
              </w:rPr>
              <w:t>Further Education Support Service (FESS)</w:t>
            </w:r>
          </w:p>
        </w:tc>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CC49FA" w:rsidRPr="00CC49FA" w:rsidRDefault="00CC49FA" w:rsidP="00CC49FA">
            <w:pPr>
              <w:pStyle w:val="Heading2"/>
              <w:spacing w:before="0"/>
            </w:pPr>
            <w:hyperlink r:id="rId38" w:history="1">
              <w:r w:rsidRPr="00D74B16">
                <w:rPr>
                  <w:rStyle w:val="Hyperlink"/>
                  <w:rFonts w:asciiTheme="minorHAnsi" w:eastAsia="Calibri" w:hAnsiTheme="minorHAnsi" w:cs="Calibri"/>
                  <w:b w:val="0"/>
                  <w:sz w:val="24"/>
                  <w:szCs w:val="24"/>
                </w:rPr>
                <w:t>www.fess.ie</w:t>
              </w:r>
            </w:hyperlink>
            <w:bookmarkStart w:id="2" w:name="_GoBack"/>
            <w:bookmarkEnd w:id="2"/>
          </w:p>
        </w:tc>
      </w:tr>
      <w:tr w:rsidR="00833AA8" w:rsidTr="00014AD5">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833AA8" w:rsidRDefault="00833AA8" w:rsidP="00014AD5">
            <w:r>
              <w:rPr>
                <w:sz w:val="24"/>
                <w:szCs w:val="24"/>
              </w:rPr>
              <w:lastRenderedPageBreak/>
              <w:t>NITTA (National Information Technology Teachers Association)</w:t>
            </w:r>
          </w:p>
        </w:tc>
        <w:tc>
          <w:tcPr>
            <w:tcW w:w="8364" w:type="dxa"/>
            <w:tcBorders>
              <w:top w:val="single" w:sz="6" w:space="0" w:color="000001"/>
              <w:left w:val="single" w:sz="6" w:space="0" w:color="000001"/>
              <w:bottom w:val="single" w:sz="6" w:space="0" w:color="000001"/>
              <w:right w:val="single" w:sz="6" w:space="0" w:color="000001"/>
            </w:tcBorders>
            <w:shd w:val="clear" w:color="auto" w:fill="auto"/>
            <w:tcMar>
              <w:top w:w="100" w:type="dxa"/>
              <w:left w:w="84" w:type="dxa"/>
              <w:bottom w:w="100" w:type="dxa"/>
              <w:right w:w="100" w:type="dxa"/>
            </w:tcMar>
          </w:tcPr>
          <w:p w:rsidR="00833AA8" w:rsidRDefault="002E1540" w:rsidP="00014AD5">
            <w:pPr>
              <w:pStyle w:val="Heading2"/>
              <w:spacing w:before="0"/>
            </w:pPr>
            <w:r>
              <w:rPr>
                <w:rFonts w:ascii="Calibri" w:eastAsia="Calibri" w:hAnsi="Calibri" w:cs="Calibri"/>
                <w:b w:val="0"/>
                <w:color w:val="000000"/>
                <w:sz w:val="24"/>
                <w:szCs w:val="24"/>
              </w:rPr>
              <w:t xml:space="preserve">Become a member of the Nitta Brown Bag Sessions to share information: </w:t>
            </w:r>
            <w:hyperlink r:id="rId39" w:history="1">
              <w:r w:rsidRPr="007162B3">
                <w:rPr>
                  <w:rStyle w:val="Hyperlink"/>
                  <w:rFonts w:ascii="Calibri" w:eastAsia="Calibri" w:hAnsi="Calibri" w:cs="Calibri"/>
                  <w:b w:val="0"/>
                  <w:sz w:val="24"/>
                  <w:szCs w:val="24"/>
                </w:rPr>
                <w:t>https://sites.google.com/a/cfedundrum.com/nitta-brown-bag-sessions-beta/</w:t>
              </w:r>
            </w:hyperlink>
          </w:p>
        </w:tc>
      </w:tr>
      <w:tr w:rsidR="00833AA8" w:rsidTr="00014AD5">
        <w:tc>
          <w:tcPr>
            <w:tcW w:w="14033" w:type="dxa"/>
            <w:gridSpan w:val="2"/>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833AA8" w:rsidRDefault="00833AA8" w:rsidP="00014AD5">
            <w:r>
              <w:rPr>
                <w:b/>
                <w:sz w:val="24"/>
                <w:szCs w:val="24"/>
              </w:rPr>
              <w:t>MOOCs (Massive Online Open Courses)</w:t>
            </w:r>
          </w:p>
        </w:tc>
      </w:tr>
      <w:tr w:rsidR="00833AA8" w:rsidTr="00014AD5">
        <w:tc>
          <w:tcPr>
            <w:tcW w:w="5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sz w:val="24"/>
                <w:szCs w:val="24"/>
              </w:rPr>
              <w:t>Free access to online courses</w:t>
            </w:r>
          </w:p>
          <w:p w:rsidR="00833AA8" w:rsidRDefault="00833AA8" w:rsidP="00014AD5">
            <w:r>
              <w:rPr>
                <w:sz w:val="24"/>
                <w:szCs w:val="24"/>
              </w:rPr>
              <w:t>Search regularly for new courses and new start dates</w:t>
            </w:r>
          </w:p>
        </w:tc>
        <w:tc>
          <w:tcPr>
            <w:tcW w:w="83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33AA8" w:rsidRDefault="00833AA8" w:rsidP="00014AD5">
            <w:r>
              <w:rPr>
                <w:sz w:val="24"/>
                <w:szCs w:val="24"/>
              </w:rPr>
              <w:t>https://www.mooc-list.com/</w:t>
            </w:r>
          </w:p>
        </w:tc>
      </w:tr>
    </w:tbl>
    <w:p w:rsidR="00833AA8" w:rsidRDefault="00833AA8" w:rsidP="00833AA8"/>
    <w:p w:rsidR="00990589" w:rsidRDefault="00990589"/>
    <w:sectPr w:rsidR="00990589">
      <w:headerReference w:type="default" r:id="rId40"/>
      <w:footerReference w:type="default" r:id="rId41"/>
      <w:pgSz w:w="16838" w:h="11906" w:orient="landscape"/>
      <w:pgMar w:top="1134" w:right="1134" w:bottom="1134" w:left="1134" w:header="72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06" w:rsidRDefault="00D82806">
      <w:pPr>
        <w:spacing w:after="0" w:line="240" w:lineRule="auto"/>
      </w:pPr>
      <w:r>
        <w:separator/>
      </w:r>
    </w:p>
  </w:endnote>
  <w:endnote w:type="continuationSeparator" w:id="0">
    <w:p w:rsidR="00D82806" w:rsidRDefault="00D8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41" w:rsidRDefault="00833AA8">
    <w:pPr>
      <w:tabs>
        <w:tab w:val="center" w:pos="4513"/>
        <w:tab w:val="right" w:pos="9026"/>
      </w:tabs>
      <w:spacing w:after="709" w:line="240" w:lineRule="auto"/>
      <w:jc w:val="center"/>
    </w:pPr>
    <w:r>
      <w:fldChar w:fldCharType="begin"/>
    </w:r>
    <w:r>
      <w:instrText>PAGE</w:instrText>
    </w:r>
    <w:r>
      <w:fldChar w:fldCharType="separate"/>
    </w:r>
    <w:r w:rsidR="00CC49F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06" w:rsidRDefault="00D82806">
      <w:pPr>
        <w:spacing w:after="0" w:line="240" w:lineRule="auto"/>
      </w:pPr>
      <w:r>
        <w:separator/>
      </w:r>
    </w:p>
  </w:footnote>
  <w:footnote w:type="continuationSeparator" w:id="0">
    <w:p w:rsidR="00D82806" w:rsidRDefault="00D82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41" w:rsidRDefault="00833AA8">
    <w:pPr>
      <w:spacing w:before="709" w:after="0"/>
    </w:pPr>
    <w:r>
      <w:rPr>
        <w:noProof/>
        <w:lang w:val="en-US" w:eastAsia="en-US"/>
      </w:rPr>
      <w:drawing>
        <wp:inline distT="0" distB="0" distL="0" distR="0" wp14:anchorId="4BD976A0" wp14:editId="70A8B70E">
          <wp:extent cx="1572895" cy="536575"/>
          <wp:effectExtent l="0" t="0" r="0" b="0"/>
          <wp:docPr id="1" name="image01.png"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C:\Users\Jenny\Desktop\Possible Stationery Designs\FESSLogoJuly2015.png"/>
                  <pic:cNvPicPr>
                    <a:picLocks noChangeAspect="1" noChangeArrowheads="1"/>
                  </pic:cNvPicPr>
                </pic:nvPicPr>
                <pic:blipFill>
                  <a:blip r:embed="rId1"/>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8"/>
    <w:rsid w:val="0010234F"/>
    <w:rsid w:val="002E1540"/>
    <w:rsid w:val="00605C9C"/>
    <w:rsid w:val="00833AA8"/>
    <w:rsid w:val="00990589"/>
    <w:rsid w:val="00C5165B"/>
    <w:rsid w:val="00CC49FA"/>
    <w:rsid w:val="00D8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E0C53-4813-49BB-926E-8807D337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A8"/>
    <w:pPr>
      <w:suppressAutoHyphens/>
      <w:spacing w:after="200" w:line="276" w:lineRule="auto"/>
    </w:pPr>
    <w:rPr>
      <w:rFonts w:ascii="Calibri" w:eastAsia="Calibri" w:hAnsi="Calibri" w:cs="Calibri"/>
      <w:color w:val="000000"/>
      <w:lang w:val="en-IE" w:eastAsia="en-IE"/>
    </w:rPr>
  </w:style>
  <w:style w:type="paragraph" w:styleId="Heading2">
    <w:name w:val="heading 2"/>
    <w:basedOn w:val="Normal"/>
    <w:next w:val="Normal"/>
    <w:link w:val="Heading2Char"/>
    <w:qFormat/>
    <w:rsid w:val="00833AA8"/>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AA8"/>
    <w:rPr>
      <w:rFonts w:ascii="Cambria" w:eastAsia="Cambria" w:hAnsi="Cambria" w:cs="Cambria"/>
      <w:b/>
      <w:color w:val="4F81BD"/>
      <w:sz w:val="26"/>
      <w:szCs w:val="26"/>
      <w:lang w:val="en-IE" w:eastAsia="en-IE"/>
    </w:rPr>
  </w:style>
  <w:style w:type="character" w:customStyle="1" w:styleId="InternetLink">
    <w:name w:val="Internet Link"/>
    <w:rsid w:val="00833AA8"/>
    <w:rPr>
      <w:color w:val="000080"/>
      <w:u w:val="single"/>
    </w:rPr>
  </w:style>
  <w:style w:type="character" w:styleId="Hyperlink">
    <w:name w:val="Hyperlink"/>
    <w:basedOn w:val="DefaultParagraphFont"/>
    <w:uiPriority w:val="99"/>
    <w:unhideWhenUsed/>
    <w:rsid w:val="00833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beans.org/downloads/" TargetMode="External"/><Relationship Id="rId13" Type="http://schemas.openxmlformats.org/officeDocument/2006/relationships/hyperlink" Target="http://www.ogcio.gov.hk/en/infrastructure/methodology/system_development/doc/g20.pdf" TargetMode="External"/><Relationship Id="rId18" Type="http://schemas.openxmlformats.org/officeDocument/2006/relationships/hyperlink" Target="http://www.tutorialspoint.com/vb.net/vb.net_database_access.htm" TargetMode="External"/><Relationship Id="rId26" Type="http://schemas.openxmlformats.org/officeDocument/2006/relationships/hyperlink" Target="https://en.wikipedia.org/wiki/List_of_Java_keywords" TargetMode="External"/><Relationship Id="rId39" Type="http://schemas.openxmlformats.org/officeDocument/2006/relationships/hyperlink" Target="https://sites.google.com/a/cfedundrum.com/nitta-brown-bag-sessions-beta/" TargetMode="External"/><Relationship Id="rId3" Type="http://schemas.openxmlformats.org/officeDocument/2006/relationships/webSettings" Target="webSettings.xml"/><Relationship Id="rId21" Type="http://schemas.openxmlformats.org/officeDocument/2006/relationships/hyperlink" Target="https://www.mathsisfun.com/" TargetMode="External"/><Relationship Id="rId34" Type="http://schemas.openxmlformats.org/officeDocument/2006/relationships/hyperlink" Target="https://www.facebook.com/MSVirtAcademy/" TargetMode="External"/><Relationship Id="rId42" Type="http://schemas.openxmlformats.org/officeDocument/2006/relationships/fontTable" Target="fontTable.xml"/><Relationship Id="rId7" Type="http://schemas.openxmlformats.org/officeDocument/2006/relationships/hyperlink" Target="https://eclipse.org/downloads/" TargetMode="External"/><Relationship Id="rId12" Type="http://schemas.openxmlformats.org/officeDocument/2006/relationships/hyperlink" Target="http://www.tutorialspoint.com/sdlc/sdlc_tutorial.pdf" TargetMode="External"/><Relationship Id="rId17" Type="http://schemas.openxmlformats.org/officeDocument/2006/relationships/hyperlink" Target="https://www.youtube.com/playlist?list=PL42055376AE25291E" TargetMode="External"/><Relationship Id="rId25" Type="http://schemas.openxmlformats.org/officeDocument/2006/relationships/hyperlink" Target="https://msdn.microsoft.com/en-us/library/ksh7h19t(v=vs.90).aspx" TargetMode="External"/><Relationship Id="rId33" Type="http://schemas.openxmlformats.org/officeDocument/2006/relationships/hyperlink" Target="http://www.microsoftvirtualacademy.com/" TargetMode="External"/><Relationship Id="rId38" Type="http://schemas.openxmlformats.org/officeDocument/2006/relationships/hyperlink" Target="http://www.fess.ie" TargetMode="External"/><Relationship Id="rId2" Type="http://schemas.openxmlformats.org/officeDocument/2006/relationships/settings" Target="settings.xml"/><Relationship Id="rId16" Type="http://schemas.openxmlformats.org/officeDocument/2006/relationships/hyperlink" Target="https://docs.oracle.com/javase/tutorial/" TargetMode="External"/><Relationship Id="rId20" Type="http://schemas.openxmlformats.org/officeDocument/2006/relationships/hyperlink" Target="https://hotpot.uvic.ca/" TargetMode="External"/><Relationship Id="rId29" Type="http://schemas.openxmlformats.org/officeDocument/2006/relationships/hyperlink" Target="http://www.techotopia.com/index.php/Visual_Basic_Essentials"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visualstudio.com/en-us/products/visual-studio-community-vs.aspx" TargetMode="External"/><Relationship Id="rId11" Type="http://schemas.openxmlformats.org/officeDocument/2006/relationships/hyperlink" Target="http://search.creativecommons.org/" TargetMode="External"/><Relationship Id="rId24" Type="http://schemas.openxmlformats.org/officeDocument/2006/relationships/hyperlink" Target="http://www.dummies.com/how-to/content/java-for-dummies-cheat-sheet.html" TargetMode="External"/><Relationship Id="rId32" Type="http://schemas.openxmlformats.org/officeDocument/2006/relationships/hyperlink" Target="http://developers.slashdot.org/" TargetMode="External"/><Relationship Id="rId37" Type="http://schemas.openxmlformats.org/officeDocument/2006/relationships/hyperlink" Target="http://www.qqi.ie"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tutorialspoint.com/java/" TargetMode="External"/><Relationship Id="rId23" Type="http://schemas.openxmlformats.org/officeDocument/2006/relationships/hyperlink" Target="http://www.dreamincode.net/downloads/ref_sheets/vbnet_basics_reference_sheet.pdf" TargetMode="External"/><Relationship Id="rId28" Type="http://schemas.openxmlformats.org/officeDocument/2006/relationships/hyperlink" Target="https://google.github.io/styleguide/javaguide.html" TargetMode="External"/><Relationship Id="rId36" Type="http://schemas.openxmlformats.org/officeDocument/2006/relationships/hyperlink" Target="https://twitter.com/MSDN?ref_src=twsrc%5Egoogle%7Ctwcamp%5Eserp%7Ctwgr%5Eauthor" TargetMode="External"/><Relationship Id="rId10" Type="http://schemas.openxmlformats.org/officeDocument/2006/relationships/hyperlink" Target="http://www.gimp.org/downloads/" TargetMode="External"/><Relationship Id="rId19" Type="http://schemas.openxmlformats.org/officeDocument/2006/relationships/hyperlink" Target="https://www.youtube.com/watch?v=q19OXha1jDw" TargetMode="External"/><Relationship Id="rId31" Type="http://schemas.openxmlformats.org/officeDocument/2006/relationships/hyperlink" Target="http://www.bbc.co.uk/programmes/b05qqhqp/episodes/downloads" TargetMode="External"/><Relationship Id="rId4" Type="http://schemas.openxmlformats.org/officeDocument/2006/relationships/footnotes" Target="footnotes.xml"/><Relationship Id="rId9" Type="http://schemas.openxmlformats.org/officeDocument/2006/relationships/hyperlink" Target="http://pencil.evolus.vn/Downloads.html" TargetMode="External"/><Relationship Id="rId14" Type="http://schemas.openxmlformats.org/officeDocument/2006/relationships/hyperlink" Target="http://www.tutorialspoint.com/vb.net/" TargetMode="External"/><Relationship Id="rId22" Type="http://schemas.openxmlformats.org/officeDocument/2006/relationships/hyperlink" Target="http://foldoc.org/" TargetMode="External"/><Relationship Id="rId27" Type="http://schemas.openxmlformats.org/officeDocument/2006/relationships/hyperlink" Target="https://msdn.microsoft.com/en-us/library/h63fsef3.aspx" TargetMode="External"/><Relationship Id="rId30" Type="http://schemas.openxmlformats.org/officeDocument/2006/relationships/hyperlink" Target="http://www.imdb.com/title/tt0168122/?ref_=nv_sr_1" TargetMode="External"/><Relationship Id="rId35" Type="http://schemas.openxmlformats.org/officeDocument/2006/relationships/hyperlink" Target="https://msdn.microsoft.com/en-ie/dn308572.aspx"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3</cp:revision>
  <dcterms:created xsi:type="dcterms:W3CDTF">2015-11-23T11:00:00Z</dcterms:created>
  <dcterms:modified xsi:type="dcterms:W3CDTF">2015-12-08T09:50:00Z</dcterms:modified>
</cp:coreProperties>
</file>