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168" w:type="dxa"/>
        <w:tblInd w:w="108" w:type="dxa"/>
        <w:tblLayout w:type="fixed"/>
        <w:tblLook w:val="04A0" w:firstRow="1" w:lastRow="0" w:firstColumn="1" w:lastColumn="0" w:noHBand="0" w:noVBand="1"/>
      </w:tblPr>
      <w:tblGrid>
        <w:gridCol w:w="3807"/>
        <w:gridCol w:w="11361"/>
      </w:tblGrid>
      <w:tr w:rsidR="0048428A" w:rsidRPr="00C27F43" w14:paraId="1D037898" w14:textId="77777777" w:rsidTr="008346FD">
        <w:trPr>
          <w:trHeight w:val="1"/>
        </w:trPr>
        <w:tc>
          <w:tcPr>
            <w:tcW w:w="3807" w:type="dxa"/>
            <w:shd w:val="clear" w:color="auto" w:fill="D9D9D9" w:themeFill="background1" w:themeFillShade="D9"/>
          </w:tcPr>
          <w:p w14:paraId="2780ACDC" w14:textId="77777777" w:rsidR="0048428A" w:rsidRPr="00C27F43" w:rsidRDefault="0048428A" w:rsidP="008346FD">
            <w:pPr>
              <w:autoSpaceDE w:val="0"/>
              <w:autoSpaceDN w:val="0"/>
              <w:adjustRightInd w:val="0"/>
              <w:ind w:right="-1803"/>
              <w:rPr>
                <w:rFonts w:cstheme="minorHAnsi"/>
              </w:rPr>
            </w:pPr>
            <w:r w:rsidRPr="00C27F43">
              <w:rPr>
                <w:rFonts w:cstheme="minorHAnsi"/>
                <w:b/>
                <w:bCs/>
                <w:color w:val="000000"/>
                <w:sz w:val="28"/>
                <w:szCs w:val="28"/>
              </w:rPr>
              <w:t>Minor Award Name</w:t>
            </w:r>
          </w:p>
        </w:tc>
        <w:tc>
          <w:tcPr>
            <w:tcW w:w="11361" w:type="dxa"/>
            <w:shd w:val="clear" w:color="auto" w:fill="D9D9D9" w:themeFill="background1" w:themeFillShade="D9"/>
          </w:tcPr>
          <w:p w14:paraId="0E74418D" w14:textId="77777777" w:rsidR="0048428A" w:rsidRPr="00C27F43" w:rsidRDefault="0048428A" w:rsidP="008346FD">
            <w:pPr>
              <w:tabs>
                <w:tab w:val="left" w:pos="11370"/>
              </w:tabs>
              <w:autoSpaceDE w:val="0"/>
              <w:autoSpaceDN w:val="0"/>
              <w:adjustRightInd w:val="0"/>
              <w:ind w:right="1907"/>
              <w:rPr>
                <w:rFonts w:cstheme="minorHAnsi"/>
                <w:b/>
              </w:rPr>
            </w:pPr>
            <w:r>
              <w:rPr>
                <w:rFonts w:cstheme="minorHAnsi"/>
                <w:b/>
                <w:color w:val="000000"/>
                <w:sz w:val="28"/>
                <w:szCs w:val="28"/>
              </w:rPr>
              <w:t>Management Committee Skills</w:t>
            </w:r>
            <w:r w:rsidRPr="00C27F43">
              <w:rPr>
                <w:rFonts w:cstheme="minorHAnsi"/>
                <w:b/>
                <w:color w:val="000000"/>
                <w:sz w:val="28"/>
                <w:szCs w:val="28"/>
              </w:rPr>
              <w:tab/>
            </w:r>
          </w:p>
        </w:tc>
      </w:tr>
      <w:tr w:rsidR="0048428A" w:rsidRPr="00C27F43" w14:paraId="62081EC0" w14:textId="77777777" w:rsidTr="008346FD">
        <w:trPr>
          <w:trHeight w:val="1"/>
        </w:trPr>
        <w:tc>
          <w:tcPr>
            <w:tcW w:w="3807" w:type="dxa"/>
          </w:tcPr>
          <w:p w14:paraId="293625CE" w14:textId="77777777" w:rsidR="0048428A" w:rsidRPr="00C27F43" w:rsidRDefault="0048428A" w:rsidP="008346FD">
            <w:pPr>
              <w:autoSpaceDE w:val="0"/>
              <w:autoSpaceDN w:val="0"/>
              <w:adjustRightInd w:val="0"/>
              <w:rPr>
                <w:rFonts w:cstheme="minorHAnsi"/>
              </w:rPr>
            </w:pPr>
            <w:r w:rsidRPr="00C27F43">
              <w:rPr>
                <w:rFonts w:cstheme="minorHAnsi"/>
                <w:b/>
                <w:bCs/>
                <w:color w:val="000000"/>
                <w:sz w:val="28"/>
                <w:szCs w:val="28"/>
              </w:rPr>
              <w:t>Minor Award Code</w:t>
            </w:r>
          </w:p>
        </w:tc>
        <w:tc>
          <w:tcPr>
            <w:tcW w:w="11361" w:type="dxa"/>
          </w:tcPr>
          <w:p w14:paraId="1D55075C" w14:textId="77777777" w:rsidR="0048428A" w:rsidRPr="00C27F43" w:rsidRDefault="0048428A" w:rsidP="008346FD">
            <w:pPr>
              <w:autoSpaceDE w:val="0"/>
              <w:autoSpaceDN w:val="0"/>
              <w:adjustRightInd w:val="0"/>
              <w:ind w:right="1907"/>
              <w:rPr>
                <w:rFonts w:cstheme="minorHAnsi"/>
              </w:rPr>
            </w:pPr>
            <w:r w:rsidRPr="00C27F43">
              <w:rPr>
                <w:rFonts w:cstheme="minorHAnsi"/>
                <w:color w:val="000000"/>
                <w:sz w:val="28"/>
                <w:szCs w:val="28"/>
              </w:rPr>
              <w:t>5N</w:t>
            </w:r>
            <w:r>
              <w:rPr>
                <w:rFonts w:cstheme="minorHAnsi"/>
                <w:color w:val="000000"/>
                <w:sz w:val="28"/>
                <w:szCs w:val="28"/>
              </w:rPr>
              <w:t>1297</w:t>
            </w:r>
          </w:p>
        </w:tc>
      </w:tr>
      <w:tr w:rsidR="0048428A" w:rsidRPr="00C27F43" w14:paraId="3EFEA116" w14:textId="77777777" w:rsidTr="008346FD">
        <w:trPr>
          <w:trHeight w:val="1"/>
        </w:trPr>
        <w:tc>
          <w:tcPr>
            <w:tcW w:w="3807" w:type="dxa"/>
          </w:tcPr>
          <w:p w14:paraId="6C908CC8" w14:textId="77777777" w:rsidR="0048428A" w:rsidRPr="00C27F43" w:rsidRDefault="0048428A" w:rsidP="008346FD">
            <w:pPr>
              <w:autoSpaceDE w:val="0"/>
              <w:autoSpaceDN w:val="0"/>
              <w:adjustRightInd w:val="0"/>
              <w:rPr>
                <w:rFonts w:cstheme="minorHAnsi"/>
              </w:rPr>
            </w:pPr>
            <w:r w:rsidRPr="00C27F43">
              <w:rPr>
                <w:rFonts w:cstheme="minorHAnsi"/>
                <w:b/>
                <w:bCs/>
                <w:color w:val="000000"/>
                <w:sz w:val="28"/>
                <w:szCs w:val="28"/>
              </w:rPr>
              <w:t>Level</w:t>
            </w:r>
          </w:p>
        </w:tc>
        <w:tc>
          <w:tcPr>
            <w:tcW w:w="11361" w:type="dxa"/>
          </w:tcPr>
          <w:p w14:paraId="0075B71E" w14:textId="77777777" w:rsidR="0048428A" w:rsidRPr="00C27F43" w:rsidRDefault="0048428A" w:rsidP="008346FD">
            <w:pPr>
              <w:autoSpaceDE w:val="0"/>
              <w:autoSpaceDN w:val="0"/>
              <w:adjustRightInd w:val="0"/>
              <w:rPr>
                <w:rFonts w:cstheme="minorHAnsi"/>
              </w:rPr>
            </w:pPr>
            <w:r w:rsidRPr="00C27F43">
              <w:rPr>
                <w:rFonts w:cstheme="minorHAnsi"/>
                <w:color w:val="000000"/>
                <w:sz w:val="28"/>
                <w:szCs w:val="28"/>
              </w:rPr>
              <w:t>5</w:t>
            </w:r>
          </w:p>
        </w:tc>
      </w:tr>
    </w:tbl>
    <w:p w14:paraId="4976A2C2" w14:textId="77777777" w:rsidR="0048428A" w:rsidRPr="00C27F43" w:rsidRDefault="0048428A" w:rsidP="0048428A">
      <w:pPr>
        <w:rPr>
          <w:rFonts w:cstheme="minorHAnsi"/>
        </w:rPr>
      </w:pPr>
    </w:p>
    <w:p w14:paraId="674EC2A4" w14:textId="77777777" w:rsidR="0048428A" w:rsidRPr="00C27F43" w:rsidRDefault="0048428A" w:rsidP="0048428A">
      <w:pPr>
        <w:rPr>
          <w:rFonts w:cstheme="minorHAnsi"/>
        </w:rPr>
      </w:pPr>
      <w:r w:rsidRPr="00C27F43">
        <w:rPr>
          <w:rFonts w:cstheme="minorHAnsi"/>
          <w:b/>
          <w:bCs/>
          <w:color w:val="000000"/>
          <w:sz w:val="28"/>
          <w:szCs w:val="28"/>
        </w:rPr>
        <w:t>Some suggested resources to support delivery:</w:t>
      </w:r>
    </w:p>
    <w:tbl>
      <w:tblPr>
        <w:tblStyle w:val="TableGrid"/>
        <w:tblW w:w="15168" w:type="dxa"/>
        <w:tblInd w:w="108" w:type="dxa"/>
        <w:tblLayout w:type="fixed"/>
        <w:tblLook w:val="04A0" w:firstRow="1" w:lastRow="0" w:firstColumn="1" w:lastColumn="0" w:noHBand="0" w:noVBand="1"/>
      </w:tblPr>
      <w:tblGrid>
        <w:gridCol w:w="1671"/>
        <w:gridCol w:w="1575"/>
        <w:gridCol w:w="4441"/>
        <w:gridCol w:w="1955"/>
        <w:gridCol w:w="5526"/>
      </w:tblGrid>
      <w:tr w:rsidR="0048428A" w:rsidRPr="00C27F43" w14:paraId="48C26EA9" w14:textId="77777777" w:rsidTr="008346FD">
        <w:tc>
          <w:tcPr>
            <w:tcW w:w="1671" w:type="dxa"/>
            <w:shd w:val="clear" w:color="auto" w:fill="D9D9D9" w:themeFill="background1" w:themeFillShade="D9"/>
          </w:tcPr>
          <w:p w14:paraId="538E096F" w14:textId="77777777" w:rsidR="0048428A" w:rsidRPr="00C27F43" w:rsidRDefault="0048428A" w:rsidP="008346FD">
            <w:pPr>
              <w:autoSpaceDE w:val="0"/>
              <w:autoSpaceDN w:val="0"/>
              <w:adjustRightInd w:val="0"/>
              <w:jc w:val="center"/>
              <w:rPr>
                <w:rFonts w:cstheme="minorHAnsi"/>
              </w:rPr>
            </w:pPr>
            <w:r w:rsidRPr="00C27F43">
              <w:rPr>
                <w:rFonts w:cstheme="minorHAnsi"/>
                <w:b/>
                <w:bCs/>
                <w:color w:val="000000"/>
              </w:rPr>
              <w:t>Theme/Topic</w:t>
            </w:r>
          </w:p>
        </w:tc>
        <w:tc>
          <w:tcPr>
            <w:tcW w:w="1575" w:type="dxa"/>
            <w:shd w:val="clear" w:color="auto" w:fill="D9D9D9" w:themeFill="background1" w:themeFillShade="D9"/>
          </w:tcPr>
          <w:p w14:paraId="0B0CCAD5" w14:textId="77777777" w:rsidR="0048428A" w:rsidRPr="00C27F43" w:rsidRDefault="0048428A" w:rsidP="008346FD">
            <w:pPr>
              <w:autoSpaceDE w:val="0"/>
              <w:autoSpaceDN w:val="0"/>
              <w:adjustRightInd w:val="0"/>
              <w:jc w:val="center"/>
              <w:rPr>
                <w:rFonts w:cstheme="minorHAnsi"/>
              </w:rPr>
            </w:pPr>
            <w:r w:rsidRPr="00C27F43">
              <w:rPr>
                <w:rFonts w:cstheme="minorHAnsi"/>
                <w:b/>
                <w:bCs/>
                <w:color w:val="000000"/>
              </w:rPr>
              <w:t>Type</w:t>
            </w:r>
          </w:p>
        </w:tc>
        <w:tc>
          <w:tcPr>
            <w:tcW w:w="4441" w:type="dxa"/>
            <w:shd w:val="clear" w:color="auto" w:fill="D9D9D9" w:themeFill="background1" w:themeFillShade="D9"/>
          </w:tcPr>
          <w:p w14:paraId="04CE0940" w14:textId="77777777" w:rsidR="0048428A" w:rsidRPr="00C27F43" w:rsidRDefault="0048428A" w:rsidP="008346FD">
            <w:pPr>
              <w:autoSpaceDE w:val="0"/>
              <w:autoSpaceDN w:val="0"/>
              <w:adjustRightInd w:val="0"/>
              <w:jc w:val="center"/>
              <w:rPr>
                <w:rFonts w:cstheme="minorHAnsi"/>
              </w:rPr>
            </w:pPr>
            <w:r w:rsidRPr="00C27F43">
              <w:rPr>
                <w:rFonts w:cstheme="minorHAnsi"/>
                <w:b/>
                <w:bCs/>
                <w:color w:val="000000"/>
              </w:rPr>
              <w:t>Relevance</w:t>
            </w:r>
          </w:p>
        </w:tc>
        <w:tc>
          <w:tcPr>
            <w:tcW w:w="1955" w:type="dxa"/>
            <w:shd w:val="clear" w:color="auto" w:fill="D9D9D9" w:themeFill="background1" w:themeFillShade="D9"/>
          </w:tcPr>
          <w:p w14:paraId="6F4594BE" w14:textId="77777777" w:rsidR="0048428A" w:rsidRPr="00C27F43" w:rsidRDefault="0048428A" w:rsidP="008346FD">
            <w:pPr>
              <w:autoSpaceDE w:val="0"/>
              <w:autoSpaceDN w:val="0"/>
              <w:adjustRightInd w:val="0"/>
              <w:jc w:val="center"/>
              <w:rPr>
                <w:rFonts w:cstheme="minorHAnsi"/>
              </w:rPr>
            </w:pPr>
            <w:r w:rsidRPr="00C27F43">
              <w:rPr>
                <w:rFonts w:cstheme="minorHAnsi"/>
                <w:b/>
                <w:bCs/>
                <w:color w:val="000000"/>
              </w:rPr>
              <w:t>Author/Source</w:t>
            </w:r>
          </w:p>
        </w:tc>
        <w:tc>
          <w:tcPr>
            <w:tcW w:w="5526" w:type="dxa"/>
            <w:shd w:val="clear" w:color="auto" w:fill="D9D9D9" w:themeFill="background1" w:themeFillShade="D9"/>
          </w:tcPr>
          <w:p w14:paraId="5B683B93" w14:textId="77777777" w:rsidR="0048428A" w:rsidRPr="00C27F43" w:rsidRDefault="0048428A" w:rsidP="008346FD">
            <w:pPr>
              <w:autoSpaceDE w:val="0"/>
              <w:autoSpaceDN w:val="0"/>
              <w:adjustRightInd w:val="0"/>
              <w:jc w:val="center"/>
              <w:rPr>
                <w:rFonts w:cstheme="minorHAnsi"/>
              </w:rPr>
            </w:pPr>
            <w:r w:rsidRPr="00C27F43">
              <w:rPr>
                <w:rFonts w:cstheme="minorHAnsi"/>
                <w:b/>
                <w:bCs/>
                <w:color w:val="000000"/>
              </w:rPr>
              <w:t>Web Link</w:t>
            </w:r>
          </w:p>
        </w:tc>
      </w:tr>
      <w:tr w:rsidR="0048428A" w:rsidRPr="00170854" w14:paraId="60802345" w14:textId="77777777" w:rsidTr="008346FD">
        <w:tc>
          <w:tcPr>
            <w:tcW w:w="1671" w:type="dxa"/>
          </w:tcPr>
          <w:p w14:paraId="661C37B0" w14:textId="77777777" w:rsidR="0048428A" w:rsidRPr="00170854" w:rsidRDefault="0048428A" w:rsidP="008346FD">
            <w:pPr>
              <w:keepNext/>
              <w:keepLines/>
              <w:autoSpaceDE w:val="0"/>
              <w:autoSpaceDN w:val="0"/>
              <w:adjustRightInd w:val="0"/>
              <w:rPr>
                <w:rFonts w:cstheme="minorHAnsi"/>
                <w:b/>
                <w:color w:val="000000"/>
                <w:sz w:val="24"/>
                <w:szCs w:val="24"/>
                <w:highlight w:val="white"/>
              </w:rPr>
            </w:pPr>
            <w:r w:rsidRPr="00170854">
              <w:rPr>
                <w:rFonts w:cstheme="minorHAnsi"/>
                <w:b/>
                <w:color w:val="000000"/>
                <w:sz w:val="24"/>
                <w:szCs w:val="24"/>
                <w:highlight w:val="white"/>
              </w:rPr>
              <w:t>Charities Act</w:t>
            </w:r>
          </w:p>
        </w:tc>
        <w:tc>
          <w:tcPr>
            <w:tcW w:w="1575" w:type="dxa"/>
          </w:tcPr>
          <w:p w14:paraId="63914329" w14:textId="77777777" w:rsidR="0048428A" w:rsidRPr="00170854" w:rsidRDefault="0048428A" w:rsidP="008346FD">
            <w:pPr>
              <w:autoSpaceDE w:val="0"/>
              <w:autoSpaceDN w:val="0"/>
              <w:adjustRightInd w:val="0"/>
              <w:rPr>
                <w:rFonts w:cstheme="minorHAnsi"/>
                <w:color w:val="000000"/>
                <w:sz w:val="24"/>
                <w:szCs w:val="24"/>
                <w:highlight w:val="white"/>
              </w:rPr>
            </w:pPr>
            <w:r w:rsidRPr="00170854">
              <w:rPr>
                <w:rFonts w:cstheme="minorHAnsi"/>
                <w:color w:val="000000"/>
                <w:sz w:val="24"/>
                <w:szCs w:val="24"/>
                <w:highlight w:val="white"/>
              </w:rPr>
              <w:t>Statute, available online and in PDF</w:t>
            </w:r>
          </w:p>
        </w:tc>
        <w:tc>
          <w:tcPr>
            <w:tcW w:w="4441" w:type="dxa"/>
          </w:tcPr>
          <w:p w14:paraId="56CA6F22" w14:textId="77777777" w:rsidR="0048428A" w:rsidRPr="00B7415F" w:rsidRDefault="0048428A" w:rsidP="008346FD">
            <w:pPr>
              <w:rPr>
                <w:rFonts w:eastAsia="Times New Roman" w:cstheme="minorHAnsi"/>
                <w:b/>
                <w:sz w:val="24"/>
                <w:szCs w:val="24"/>
                <w:lang w:eastAsia="en-IE"/>
              </w:rPr>
            </w:pPr>
            <w:r w:rsidRPr="00B7415F">
              <w:rPr>
                <w:rStyle w:val="Strong"/>
                <w:rFonts w:cstheme="minorHAnsi"/>
                <w:b w:val="0"/>
                <w:color w:val="000000"/>
                <w:sz w:val="24"/>
                <w:szCs w:val="24"/>
              </w:rPr>
              <w:t>The Charities Act 2009 reformed and overhauled the law in relation to charities in Ireland. Of particular importance to this Module is the role and responsibilities of Trustees contained in Section 2 of the Act.</w:t>
            </w:r>
          </w:p>
        </w:tc>
        <w:tc>
          <w:tcPr>
            <w:tcW w:w="1955" w:type="dxa"/>
          </w:tcPr>
          <w:p w14:paraId="2F165321" w14:textId="77777777" w:rsidR="0048428A" w:rsidRPr="00170854" w:rsidRDefault="0048428A" w:rsidP="008346FD">
            <w:pPr>
              <w:rPr>
                <w:sz w:val="24"/>
                <w:szCs w:val="24"/>
              </w:rPr>
            </w:pPr>
            <w:r w:rsidRPr="00170854">
              <w:rPr>
                <w:sz w:val="24"/>
                <w:szCs w:val="24"/>
              </w:rPr>
              <w:t>Government of Ireland</w:t>
            </w:r>
          </w:p>
        </w:tc>
        <w:tc>
          <w:tcPr>
            <w:tcW w:w="5526" w:type="dxa"/>
          </w:tcPr>
          <w:p w14:paraId="067FE26C" w14:textId="77777777" w:rsidR="0048428A" w:rsidRDefault="00CF1492" w:rsidP="008346FD">
            <w:pPr>
              <w:rPr>
                <w:sz w:val="24"/>
                <w:szCs w:val="24"/>
              </w:rPr>
            </w:pPr>
            <w:hyperlink r:id="rId9" w:history="1">
              <w:r w:rsidR="00211F49" w:rsidRPr="00A34FF8">
                <w:rPr>
                  <w:rStyle w:val="Hyperlink"/>
                  <w:sz w:val="24"/>
                  <w:szCs w:val="24"/>
                </w:rPr>
                <w:t>http://www.irishstatutebook.ie/eli/2009/act/6/section/2/enacted/en/html</w:t>
              </w:r>
            </w:hyperlink>
          </w:p>
          <w:p w14:paraId="731DFD02" w14:textId="77777777" w:rsidR="00211F49" w:rsidRPr="00170854" w:rsidRDefault="00211F49" w:rsidP="008346FD">
            <w:pPr>
              <w:rPr>
                <w:sz w:val="24"/>
                <w:szCs w:val="24"/>
              </w:rPr>
            </w:pPr>
          </w:p>
        </w:tc>
      </w:tr>
      <w:tr w:rsidR="0048428A" w:rsidRPr="00170854" w14:paraId="5E035A62" w14:textId="77777777" w:rsidTr="008346FD">
        <w:tc>
          <w:tcPr>
            <w:tcW w:w="1671" w:type="dxa"/>
          </w:tcPr>
          <w:p w14:paraId="2ED5FD7C" w14:textId="77777777" w:rsidR="0048428A" w:rsidRPr="00170854" w:rsidRDefault="0048428A" w:rsidP="008346FD">
            <w:pPr>
              <w:keepNext/>
              <w:keepLines/>
              <w:autoSpaceDE w:val="0"/>
              <w:autoSpaceDN w:val="0"/>
              <w:adjustRightInd w:val="0"/>
              <w:rPr>
                <w:rFonts w:cstheme="minorHAnsi"/>
                <w:b/>
                <w:color w:val="000000"/>
                <w:sz w:val="24"/>
                <w:szCs w:val="24"/>
                <w:highlight w:val="white"/>
              </w:rPr>
            </w:pPr>
            <w:r w:rsidRPr="00170854">
              <w:rPr>
                <w:rFonts w:cstheme="minorHAnsi"/>
                <w:b/>
                <w:color w:val="000000"/>
                <w:sz w:val="24"/>
                <w:szCs w:val="24"/>
                <w:highlight w:val="white"/>
              </w:rPr>
              <w:t>Charity Regulation</w:t>
            </w:r>
          </w:p>
        </w:tc>
        <w:tc>
          <w:tcPr>
            <w:tcW w:w="1575" w:type="dxa"/>
          </w:tcPr>
          <w:p w14:paraId="626A5BB5" w14:textId="77777777" w:rsidR="0048428A" w:rsidRPr="00170854" w:rsidRDefault="0048428A" w:rsidP="008346FD">
            <w:pPr>
              <w:autoSpaceDE w:val="0"/>
              <w:autoSpaceDN w:val="0"/>
              <w:adjustRightInd w:val="0"/>
              <w:rPr>
                <w:rFonts w:cstheme="minorHAnsi"/>
                <w:color w:val="000000"/>
                <w:sz w:val="24"/>
                <w:szCs w:val="24"/>
                <w:highlight w:val="white"/>
              </w:rPr>
            </w:pPr>
            <w:r w:rsidRPr="00170854">
              <w:rPr>
                <w:rFonts w:cstheme="minorHAnsi"/>
                <w:color w:val="000000"/>
                <w:sz w:val="24"/>
                <w:szCs w:val="24"/>
                <w:highlight w:val="white"/>
              </w:rPr>
              <w:t>Website, registration point and resources</w:t>
            </w:r>
          </w:p>
        </w:tc>
        <w:tc>
          <w:tcPr>
            <w:tcW w:w="4441" w:type="dxa"/>
          </w:tcPr>
          <w:p w14:paraId="254D0A8B" w14:textId="77777777" w:rsidR="0048428A" w:rsidRPr="00B7415F" w:rsidRDefault="0048428A" w:rsidP="008346FD">
            <w:pPr>
              <w:rPr>
                <w:rStyle w:val="Strong"/>
                <w:rFonts w:cstheme="minorHAnsi"/>
                <w:b w:val="0"/>
                <w:color w:val="000000"/>
                <w:sz w:val="24"/>
                <w:szCs w:val="24"/>
              </w:rPr>
            </w:pPr>
            <w:r w:rsidRPr="00B7415F">
              <w:rPr>
                <w:rStyle w:val="Strong"/>
                <w:rFonts w:cstheme="minorHAnsi"/>
                <w:b w:val="0"/>
                <w:color w:val="000000"/>
                <w:sz w:val="24"/>
                <w:szCs w:val="24"/>
              </w:rPr>
              <w:t>Established in 2014 under the 2009 Charities Act, the website and resource depositary of the Charity Regulator includes an online registration system for charitable organisations, information on who needs to register, a FAQ section as well as reports and resources.</w:t>
            </w:r>
          </w:p>
        </w:tc>
        <w:tc>
          <w:tcPr>
            <w:tcW w:w="1955" w:type="dxa"/>
          </w:tcPr>
          <w:p w14:paraId="179A3D88" w14:textId="77777777" w:rsidR="0048428A" w:rsidRPr="00170854" w:rsidRDefault="0048428A" w:rsidP="008346FD">
            <w:pPr>
              <w:autoSpaceDE w:val="0"/>
              <w:autoSpaceDN w:val="0"/>
              <w:adjustRightInd w:val="0"/>
              <w:rPr>
                <w:rFonts w:cstheme="minorHAnsi"/>
                <w:color w:val="000000"/>
                <w:sz w:val="24"/>
                <w:szCs w:val="24"/>
                <w:highlight w:val="white"/>
              </w:rPr>
            </w:pPr>
            <w:r w:rsidRPr="00170854">
              <w:rPr>
                <w:rFonts w:cstheme="minorHAnsi"/>
                <w:color w:val="000000"/>
                <w:sz w:val="24"/>
                <w:szCs w:val="24"/>
                <w:highlight w:val="white"/>
              </w:rPr>
              <w:t>The Charities Regulatory Authority</w:t>
            </w:r>
          </w:p>
        </w:tc>
        <w:tc>
          <w:tcPr>
            <w:tcW w:w="5526" w:type="dxa"/>
          </w:tcPr>
          <w:p w14:paraId="13374561" w14:textId="77777777" w:rsidR="0048428A" w:rsidRDefault="00CF1492" w:rsidP="008346FD">
            <w:pPr>
              <w:tabs>
                <w:tab w:val="left" w:pos="2534"/>
                <w:tab w:val="left" w:pos="4950"/>
              </w:tabs>
              <w:autoSpaceDE w:val="0"/>
              <w:autoSpaceDN w:val="0"/>
              <w:adjustRightInd w:val="0"/>
              <w:rPr>
                <w:sz w:val="24"/>
                <w:szCs w:val="24"/>
              </w:rPr>
            </w:pPr>
            <w:hyperlink r:id="rId10" w:history="1">
              <w:r w:rsidR="00211F49" w:rsidRPr="00A34FF8">
                <w:rPr>
                  <w:rStyle w:val="Hyperlink"/>
                  <w:sz w:val="24"/>
                  <w:szCs w:val="24"/>
                </w:rPr>
                <w:t>https://www.charitiesregulatoryauthority.ie</w:t>
              </w:r>
            </w:hyperlink>
          </w:p>
          <w:p w14:paraId="4A6D4BD7" w14:textId="77777777" w:rsidR="00211F49" w:rsidRPr="00170854" w:rsidRDefault="00211F49" w:rsidP="008346FD">
            <w:pPr>
              <w:tabs>
                <w:tab w:val="left" w:pos="2534"/>
                <w:tab w:val="left" w:pos="4950"/>
              </w:tabs>
              <w:autoSpaceDE w:val="0"/>
              <w:autoSpaceDN w:val="0"/>
              <w:adjustRightInd w:val="0"/>
              <w:rPr>
                <w:rFonts w:cstheme="minorHAnsi"/>
                <w:sz w:val="24"/>
                <w:szCs w:val="24"/>
              </w:rPr>
            </w:pPr>
          </w:p>
        </w:tc>
      </w:tr>
      <w:tr w:rsidR="0048428A" w:rsidRPr="00170854" w14:paraId="37C6A604" w14:textId="77777777" w:rsidTr="008346FD">
        <w:tc>
          <w:tcPr>
            <w:tcW w:w="1671" w:type="dxa"/>
          </w:tcPr>
          <w:p w14:paraId="41AF554B" w14:textId="77777777" w:rsidR="0048428A" w:rsidRPr="00170854" w:rsidRDefault="0048428A" w:rsidP="008346FD">
            <w:pPr>
              <w:autoSpaceDE w:val="0"/>
              <w:autoSpaceDN w:val="0"/>
              <w:adjustRightInd w:val="0"/>
              <w:rPr>
                <w:rFonts w:cstheme="minorHAnsi"/>
                <w:b/>
                <w:color w:val="000000"/>
                <w:sz w:val="24"/>
                <w:szCs w:val="24"/>
              </w:rPr>
            </w:pPr>
            <w:r w:rsidRPr="00170854">
              <w:rPr>
                <w:rFonts w:cstheme="minorHAnsi"/>
                <w:b/>
                <w:color w:val="000000"/>
                <w:sz w:val="24"/>
                <w:szCs w:val="24"/>
              </w:rPr>
              <w:t>Information on Lobbying</w:t>
            </w:r>
          </w:p>
        </w:tc>
        <w:tc>
          <w:tcPr>
            <w:tcW w:w="1575" w:type="dxa"/>
          </w:tcPr>
          <w:p w14:paraId="7E67E31A" w14:textId="77777777" w:rsidR="0048428A" w:rsidRPr="00170854" w:rsidRDefault="0048428A" w:rsidP="008346FD">
            <w:pPr>
              <w:autoSpaceDE w:val="0"/>
              <w:autoSpaceDN w:val="0"/>
              <w:adjustRightInd w:val="0"/>
              <w:rPr>
                <w:rFonts w:cstheme="minorHAnsi"/>
                <w:sz w:val="24"/>
                <w:szCs w:val="24"/>
              </w:rPr>
            </w:pPr>
            <w:r w:rsidRPr="00170854">
              <w:rPr>
                <w:rFonts w:cstheme="minorHAnsi"/>
                <w:color w:val="000000"/>
                <w:sz w:val="24"/>
                <w:szCs w:val="24"/>
                <w:highlight w:val="white"/>
              </w:rPr>
              <w:t>Website, registration point and resources</w:t>
            </w:r>
          </w:p>
        </w:tc>
        <w:tc>
          <w:tcPr>
            <w:tcW w:w="4441" w:type="dxa"/>
          </w:tcPr>
          <w:p w14:paraId="728059DF" w14:textId="77777777" w:rsidR="0048428A" w:rsidRPr="00170854" w:rsidRDefault="0048428A" w:rsidP="008346FD">
            <w:pPr>
              <w:autoSpaceDE w:val="0"/>
              <w:autoSpaceDN w:val="0"/>
              <w:adjustRightInd w:val="0"/>
              <w:rPr>
                <w:rFonts w:cstheme="minorHAnsi"/>
                <w:sz w:val="24"/>
                <w:szCs w:val="24"/>
              </w:rPr>
            </w:pPr>
            <w:r w:rsidRPr="00170854">
              <w:rPr>
                <w:rStyle w:val="st"/>
                <w:sz w:val="24"/>
                <w:szCs w:val="24"/>
              </w:rPr>
              <w:t>From 1</w:t>
            </w:r>
            <w:r w:rsidRPr="00170854">
              <w:rPr>
                <w:rStyle w:val="st"/>
                <w:sz w:val="24"/>
                <w:szCs w:val="24"/>
                <w:vertAlign w:val="superscript"/>
              </w:rPr>
              <w:t>st</w:t>
            </w:r>
            <w:r w:rsidRPr="00170854">
              <w:rPr>
                <w:rStyle w:val="st"/>
                <w:sz w:val="24"/>
                <w:szCs w:val="24"/>
              </w:rPr>
              <w:t xml:space="preserve"> September 2015, certain organisations involved in lobbying are obligated to register with Regulator of </w:t>
            </w:r>
            <w:r w:rsidRPr="00170854">
              <w:rPr>
                <w:rStyle w:val="Emphasis"/>
                <w:i w:val="0"/>
                <w:sz w:val="24"/>
                <w:szCs w:val="24"/>
              </w:rPr>
              <w:t>Lobbying</w:t>
            </w:r>
            <w:r w:rsidRPr="00170854">
              <w:rPr>
                <w:rStyle w:val="st"/>
                <w:sz w:val="24"/>
                <w:szCs w:val="24"/>
              </w:rPr>
              <w:t xml:space="preserve"> in Ireland. This website contains FAQ, a video and a simple online test to see if your organisation is required to register.</w:t>
            </w:r>
          </w:p>
        </w:tc>
        <w:tc>
          <w:tcPr>
            <w:tcW w:w="1955" w:type="dxa"/>
          </w:tcPr>
          <w:p w14:paraId="4104C2E9" w14:textId="77777777" w:rsidR="0048428A" w:rsidRPr="00170854" w:rsidRDefault="0048428A" w:rsidP="008346FD">
            <w:pPr>
              <w:autoSpaceDE w:val="0"/>
              <w:autoSpaceDN w:val="0"/>
              <w:adjustRightInd w:val="0"/>
              <w:rPr>
                <w:rFonts w:cstheme="minorHAnsi"/>
                <w:sz w:val="24"/>
                <w:szCs w:val="24"/>
              </w:rPr>
            </w:pPr>
            <w:r w:rsidRPr="00170854">
              <w:rPr>
                <w:rFonts w:cstheme="minorHAnsi"/>
                <w:sz w:val="24"/>
                <w:szCs w:val="24"/>
              </w:rPr>
              <w:t>Standards in Public Office Organisation</w:t>
            </w:r>
          </w:p>
        </w:tc>
        <w:tc>
          <w:tcPr>
            <w:tcW w:w="5526" w:type="dxa"/>
          </w:tcPr>
          <w:p w14:paraId="6EB64B12" w14:textId="77777777" w:rsidR="0048428A" w:rsidRDefault="00CF1492" w:rsidP="008346FD">
            <w:pPr>
              <w:autoSpaceDE w:val="0"/>
              <w:autoSpaceDN w:val="0"/>
              <w:adjustRightInd w:val="0"/>
              <w:rPr>
                <w:sz w:val="24"/>
                <w:szCs w:val="24"/>
              </w:rPr>
            </w:pPr>
            <w:hyperlink r:id="rId11" w:history="1">
              <w:r w:rsidR="00211F49" w:rsidRPr="00A34FF8">
                <w:rPr>
                  <w:rStyle w:val="Hyperlink"/>
                  <w:sz w:val="24"/>
                  <w:szCs w:val="24"/>
                </w:rPr>
                <w:t>https://www.lobbying.ie</w:t>
              </w:r>
            </w:hyperlink>
          </w:p>
          <w:p w14:paraId="626AD6FD" w14:textId="77777777" w:rsidR="00211F49" w:rsidRPr="00170854" w:rsidRDefault="00211F49" w:rsidP="008346FD">
            <w:pPr>
              <w:autoSpaceDE w:val="0"/>
              <w:autoSpaceDN w:val="0"/>
              <w:adjustRightInd w:val="0"/>
              <w:rPr>
                <w:sz w:val="24"/>
                <w:szCs w:val="24"/>
              </w:rPr>
            </w:pPr>
          </w:p>
        </w:tc>
      </w:tr>
      <w:tr w:rsidR="0048428A" w:rsidRPr="00170854" w14:paraId="2D1791A9" w14:textId="77777777" w:rsidTr="008346FD">
        <w:tc>
          <w:tcPr>
            <w:tcW w:w="1671" w:type="dxa"/>
          </w:tcPr>
          <w:p w14:paraId="5ADBB5D4" w14:textId="77777777" w:rsidR="0048428A" w:rsidRPr="00170854" w:rsidRDefault="00B7415F" w:rsidP="008346FD">
            <w:pPr>
              <w:autoSpaceDE w:val="0"/>
              <w:autoSpaceDN w:val="0"/>
              <w:adjustRightInd w:val="0"/>
              <w:rPr>
                <w:rFonts w:cstheme="minorHAnsi"/>
                <w:b/>
                <w:sz w:val="24"/>
                <w:szCs w:val="24"/>
              </w:rPr>
            </w:pPr>
            <w:r>
              <w:rPr>
                <w:rFonts w:cstheme="minorHAnsi"/>
                <w:b/>
                <w:color w:val="000000"/>
                <w:sz w:val="24"/>
                <w:szCs w:val="24"/>
              </w:rPr>
              <w:t xml:space="preserve">Management Committee </w:t>
            </w:r>
            <w:r>
              <w:rPr>
                <w:rFonts w:cstheme="minorHAnsi"/>
                <w:b/>
                <w:color w:val="000000"/>
                <w:sz w:val="24"/>
                <w:szCs w:val="24"/>
              </w:rPr>
              <w:lastRenderedPageBreak/>
              <w:t>Roles and Responsibilities</w:t>
            </w:r>
          </w:p>
        </w:tc>
        <w:tc>
          <w:tcPr>
            <w:tcW w:w="1575" w:type="dxa"/>
          </w:tcPr>
          <w:p w14:paraId="39DB5FB5" w14:textId="77777777" w:rsidR="0048428A" w:rsidRPr="00170854" w:rsidRDefault="0048428A" w:rsidP="008346FD">
            <w:pPr>
              <w:autoSpaceDE w:val="0"/>
              <w:autoSpaceDN w:val="0"/>
              <w:adjustRightInd w:val="0"/>
              <w:rPr>
                <w:rFonts w:cstheme="minorHAnsi"/>
                <w:sz w:val="24"/>
                <w:szCs w:val="24"/>
              </w:rPr>
            </w:pPr>
            <w:r w:rsidRPr="00170854">
              <w:rPr>
                <w:rFonts w:cstheme="minorHAnsi"/>
                <w:sz w:val="24"/>
                <w:szCs w:val="24"/>
              </w:rPr>
              <w:lastRenderedPageBreak/>
              <w:t xml:space="preserve">Toolkit, Training </w:t>
            </w:r>
            <w:r w:rsidRPr="00170854">
              <w:rPr>
                <w:rFonts w:cstheme="minorHAnsi"/>
                <w:sz w:val="24"/>
                <w:szCs w:val="24"/>
              </w:rPr>
              <w:lastRenderedPageBreak/>
              <w:t>Videos and additional resources</w:t>
            </w:r>
          </w:p>
        </w:tc>
        <w:tc>
          <w:tcPr>
            <w:tcW w:w="4441" w:type="dxa"/>
          </w:tcPr>
          <w:p w14:paraId="2FF3667E" w14:textId="77777777" w:rsidR="0048428A" w:rsidRPr="00170854" w:rsidRDefault="00B7415F" w:rsidP="008346FD">
            <w:pPr>
              <w:autoSpaceDE w:val="0"/>
              <w:autoSpaceDN w:val="0"/>
              <w:adjustRightInd w:val="0"/>
              <w:rPr>
                <w:rFonts w:cstheme="minorHAnsi"/>
                <w:sz w:val="24"/>
                <w:szCs w:val="24"/>
              </w:rPr>
            </w:pPr>
            <w:r>
              <w:rPr>
                <w:rFonts w:cstheme="minorHAnsi"/>
                <w:sz w:val="24"/>
                <w:szCs w:val="24"/>
              </w:rPr>
              <w:lastRenderedPageBreak/>
              <w:t>‘Managing Better’, p</w:t>
            </w:r>
            <w:r w:rsidR="0048428A" w:rsidRPr="00170854">
              <w:rPr>
                <w:rFonts w:cstheme="minorHAnsi"/>
                <w:sz w:val="24"/>
                <w:szCs w:val="24"/>
              </w:rPr>
              <w:t xml:space="preserve">roduced by Pobal, </w:t>
            </w:r>
            <w:r>
              <w:rPr>
                <w:rFonts w:cstheme="minorHAnsi"/>
                <w:sz w:val="24"/>
                <w:szCs w:val="24"/>
              </w:rPr>
              <w:t>is a  toolkit</w:t>
            </w:r>
            <w:r w:rsidR="0048428A" w:rsidRPr="00170854">
              <w:rPr>
                <w:rFonts w:cstheme="minorHAnsi"/>
                <w:sz w:val="24"/>
                <w:szCs w:val="24"/>
              </w:rPr>
              <w:t xml:space="preserve"> available online or in hard copy, </w:t>
            </w:r>
            <w:r w:rsidR="0048428A" w:rsidRPr="00170854">
              <w:rPr>
                <w:rFonts w:cstheme="minorHAnsi"/>
                <w:sz w:val="24"/>
                <w:szCs w:val="24"/>
              </w:rPr>
              <w:lastRenderedPageBreak/>
              <w:t>provid</w:t>
            </w:r>
            <w:r>
              <w:rPr>
                <w:rFonts w:cstheme="minorHAnsi"/>
                <w:sz w:val="24"/>
                <w:szCs w:val="24"/>
              </w:rPr>
              <w:t>ing</w:t>
            </w:r>
            <w:r w:rsidR="0048428A" w:rsidRPr="00170854">
              <w:rPr>
                <w:rFonts w:cstheme="minorHAnsi"/>
                <w:sz w:val="24"/>
                <w:szCs w:val="24"/>
              </w:rPr>
              <w:t xml:space="preserve"> an important resource for </w:t>
            </w:r>
            <w:r>
              <w:rPr>
                <w:rFonts w:cstheme="minorHAnsi"/>
                <w:sz w:val="24"/>
                <w:szCs w:val="24"/>
              </w:rPr>
              <w:t>M</w:t>
            </w:r>
            <w:r w:rsidR="0048428A" w:rsidRPr="00170854">
              <w:rPr>
                <w:rFonts w:cstheme="minorHAnsi"/>
                <w:sz w:val="24"/>
                <w:szCs w:val="24"/>
              </w:rPr>
              <w:t xml:space="preserve">anagement </w:t>
            </w:r>
            <w:r>
              <w:rPr>
                <w:rFonts w:cstheme="minorHAnsi"/>
                <w:sz w:val="24"/>
                <w:szCs w:val="24"/>
              </w:rPr>
              <w:t>C</w:t>
            </w:r>
            <w:r w:rsidR="0048428A" w:rsidRPr="00170854">
              <w:rPr>
                <w:rFonts w:cstheme="minorHAnsi"/>
                <w:sz w:val="24"/>
                <w:szCs w:val="24"/>
              </w:rPr>
              <w:t>ommittee members of community and voluntary groups. Although mainly written for staffed organisation</w:t>
            </w:r>
            <w:r>
              <w:rPr>
                <w:rFonts w:cstheme="minorHAnsi"/>
                <w:sz w:val="24"/>
                <w:szCs w:val="24"/>
              </w:rPr>
              <w:t>s</w:t>
            </w:r>
            <w:r w:rsidR="0048428A" w:rsidRPr="00170854">
              <w:rPr>
                <w:rFonts w:cstheme="minorHAnsi"/>
                <w:sz w:val="24"/>
                <w:szCs w:val="24"/>
              </w:rPr>
              <w:t>, it can</w:t>
            </w:r>
            <w:r>
              <w:rPr>
                <w:rFonts w:cstheme="minorHAnsi"/>
                <w:sz w:val="24"/>
                <w:szCs w:val="24"/>
              </w:rPr>
              <w:t xml:space="preserve"> be adapted to be of use to non-</w:t>
            </w:r>
            <w:r w:rsidR="0048428A" w:rsidRPr="00170854">
              <w:rPr>
                <w:rFonts w:cstheme="minorHAnsi"/>
                <w:sz w:val="24"/>
                <w:szCs w:val="24"/>
              </w:rPr>
              <w:t>staffed organisations.</w:t>
            </w:r>
          </w:p>
          <w:p w14:paraId="27AFAB0B" w14:textId="77777777" w:rsidR="0048428A" w:rsidRPr="00170854" w:rsidRDefault="0048428A" w:rsidP="008346FD">
            <w:pPr>
              <w:autoSpaceDE w:val="0"/>
              <w:autoSpaceDN w:val="0"/>
              <w:adjustRightInd w:val="0"/>
              <w:rPr>
                <w:rFonts w:cstheme="minorHAnsi"/>
                <w:sz w:val="24"/>
                <w:szCs w:val="24"/>
              </w:rPr>
            </w:pPr>
            <w:r w:rsidRPr="00170854">
              <w:rPr>
                <w:rFonts w:cstheme="minorHAnsi"/>
                <w:sz w:val="24"/>
                <w:szCs w:val="24"/>
              </w:rPr>
              <w:t>A very comprehensive toolkit, it includes sections on:</w:t>
            </w:r>
            <w:r w:rsidR="00B7415F">
              <w:rPr>
                <w:rFonts w:cstheme="minorHAnsi"/>
                <w:sz w:val="24"/>
                <w:szCs w:val="24"/>
              </w:rPr>
              <w:t xml:space="preserve"> </w:t>
            </w:r>
            <w:r w:rsidRPr="00170854">
              <w:rPr>
                <w:rFonts w:cstheme="minorHAnsi"/>
                <w:sz w:val="24"/>
                <w:szCs w:val="24"/>
              </w:rPr>
              <w:t>Good Governance, Financial Management, Human Resources and Information Technology.</w:t>
            </w:r>
          </w:p>
          <w:p w14:paraId="1941927A" w14:textId="77777777" w:rsidR="0048428A" w:rsidRPr="00170854" w:rsidRDefault="0048428A" w:rsidP="008346FD">
            <w:pPr>
              <w:autoSpaceDE w:val="0"/>
              <w:autoSpaceDN w:val="0"/>
              <w:adjustRightInd w:val="0"/>
              <w:rPr>
                <w:rFonts w:cstheme="minorHAnsi"/>
                <w:sz w:val="24"/>
                <w:szCs w:val="24"/>
              </w:rPr>
            </w:pPr>
            <w:r w:rsidRPr="00170854">
              <w:rPr>
                <w:rFonts w:cstheme="minorHAnsi"/>
                <w:sz w:val="24"/>
                <w:szCs w:val="24"/>
              </w:rPr>
              <w:t xml:space="preserve">Resources include sample Articles of Association and sample Standing Orders. </w:t>
            </w:r>
          </w:p>
          <w:p w14:paraId="039CFEC2" w14:textId="77777777" w:rsidR="0048428A" w:rsidRPr="00170854" w:rsidRDefault="0048428A" w:rsidP="008346FD">
            <w:pPr>
              <w:autoSpaceDE w:val="0"/>
              <w:autoSpaceDN w:val="0"/>
              <w:adjustRightInd w:val="0"/>
              <w:rPr>
                <w:rFonts w:cstheme="minorHAnsi"/>
                <w:sz w:val="24"/>
                <w:szCs w:val="24"/>
              </w:rPr>
            </w:pPr>
          </w:p>
          <w:p w14:paraId="38E600F0" w14:textId="77777777" w:rsidR="0048428A" w:rsidRPr="00170854" w:rsidRDefault="0048428A" w:rsidP="008346FD">
            <w:pPr>
              <w:autoSpaceDE w:val="0"/>
              <w:autoSpaceDN w:val="0"/>
              <w:adjustRightInd w:val="0"/>
              <w:rPr>
                <w:rFonts w:cstheme="minorHAnsi"/>
                <w:sz w:val="24"/>
                <w:szCs w:val="24"/>
              </w:rPr>
            </w:pPr>
            <w:r w:rsidRPr="00170854">
              <w:rPr>
                <w:rFonts w:cstheme="minorHAnsi"/>
                <w:sz w:val="24"/>
                <w:szCs w:val="24"/>
              </w:rPr>
              <w:t>Responsibility of Company Directors in sections 2, 3, 4, (pg 11-28)  6 and 7 (pg 38 – 44), Managing the Operation of the Board sections 5 (pg 29 – 37) and 9 (pg 48 – 98)</w:t>
            </w:r>
          </w:p>
        </w:tc>
        <w:tc>
          <w:tcPr>
            <w:tcW w:w="1955" w:type="dxa"/>
          </w:tcPr>
          <w:p w14:paraId="6ABED452" w14:textId="77777777" w:rsidR="0048428A" w:rsidRPr="00170854" w:rsidRDefault="0048428A" w:rsidP="008346FD">
            <w:pPr>
              <w:autoSpaceDE w:val="0"/>
              <w:autoSpaceDN w:val="0"/>
              <w:adjustRightInd w:val="0"/>
              <w:rPr>
                <w:rFonts w:cstheme="minorHAnsi"/>
                <w:color w:val="000000"/>
                <w:sz w:val="24"/>
                <w:szCs w:val="24"/>
              </w:rPr>
            </w:pPr>
            <w:r w:rsidRPr="00170854">
              <w:rPr>
                <w:rFonts w:cstheme="minorHAnsi"/>
                <w:sz w:val="24"/>
                <w:szCs w:val="24"/>
              </w:rPr>
              <w:lastRenderedPageBreak/>
              <w:t>Pobal</w:t>
            </w:r>
          </w:p>
        </w:tc>
        <w:tc>
          <w:tcPr>
            <w:tcW w:w="5526" w:type="dxa"/>
          </w:tcPr>
          <w:p w14:paraId="35E44587" w14:textId="77777777" w:rsidR="0048428A" w:rsidRDefault="00CF1492" w:rsidP="008346FD">
            <w:pPr>
              <w:autoSpaceDE w:val="0"/>
              <w:autoSpaceDN w:val="0"/>
              <w:adjustRightInd w:val="0"/>
              <w:rPr>
                <w:sz w:val="24"/>
                <w:szCs w:val="24"/>
              </w:rPr>
            </w:pPr>
            <w:hyperlink r:id="rId12" w:history="1">
              <w:r w:rsidR="00211F49" w:rsidRPr="00A34FF8">
                <w:rPr>
                  <w:rStyle w:val="Hyperlink"/>
                  <w:sz w:val="24"/>
                  <w:szCs w:val="24"/>
                </w:rPr>
                <w:t>https://www.pobal.ie/Beneficiaries/Pages/Managing%20Better.aspx</w:t>
              </w:r>
            </w:hyperlink>
          </w:p>
          <w:p w14:paraId="114C0990" w14:textId="77777777" w:rsidR="00211F49" w:rsidRPr="00170854" w:rsidRDefault="00211F49" w:rsidP="008346FD">
            <w:pPr>
              <w:autoSpaceDE w:val="0"/>
              <w:autoSpaceDN w:val="0"/>
              <w:adjustRightInd w:val="0"/>
              <w:rPr>
                <w:rFonts w:cstheme="minorHAnsi"/>
                <w:sz w:val="24"/>
                <w:szCs w:val="24"/>
              </w:rPr>
            </w:pPr>
          </w:p>
        </w:tc>
      </w:tr>
      <w:tr w:rsidR="00B7415F" w:rsidRPr="00170854" w14:paraId="6A9E1D41" w14:textId="77777777" w:rsidTr="008346FD">
        <w:tc>
          <w:tcPr>
            <w:tcW w:w="1671" w:type="dxa"/>
          </w:tcPr>
          <w:p w14:paraId="7C3BCAA5" w14:textId="77777777" w:rsidR="00B7415F" w:rsidRPr="00170854" w:rsidRDefault="00B7415F" w:rsidP="008346FD">
            <w:pPr>
              <w:keepNext/>
              <w:keepLines/>
              <w:autoSpaceDE w:val="0"/>
              <w:autoSpaceDN w:val="0"/>
              <w:adjustRightInd w:val="0"/>
              <w:rPr>
                <w:rFonts w:cstheme="minorHAnsi"/>
                <w:b/>
                <w:color w:val="000000"/>
                <w:sz w:val="24"/>
                <w:szCs w:val="24"/>
                <w:highlight w:val="white"/>
              </w:rPr>
            </w:pPr>
            <w:r>
              <w:rPr>
                <w:rFonts w:cstheme="minorHAnsi"/>
                <w:b/>
                <w:color w:val="000000"/>
                <w:sz w:val="24"/>
                <w:szCs w:val="24"/>
              </w:rPr>
              <w:lastRenderedPageBreak/>
              <w:t>Roles and Responsibilities</w:t>
            </w:r>
          </w:p>
        </w:tc>
        <w:tc>
          <w:tcPr>
            <w:tcW w:w="1575" w:type="dxa"/>
          </w:tcPr>
          <w:p w14:paraId="1CDA1C5F" w14:textId="77777777" w:rsidR="00B7415F" w:rsidRPr="00170854" w:rsidRDefault="00B7415F" w:rsidP="008346FD">
            <w:pPr>
              <w:autoSpaceDE w:val="0"/>
              <w:autoSpaceDN w:val="0"/>
              <w:adjustRightInd w:val="0"/>
              <w:rPr>
                <w:rFonts w:cstheme="minorHAnsi"/>
                <w:color w:val="000000"/>
                <w:sz w:val="24"/>
                <w:szCs w:val="24"/>
                <w:highlight w:val="white"/>
              </w:rPr>
            </w:pPr>
            <w:r w:rsidRPr="00170854">
              <w:rPr>
                <w:rFonts w:cstheme="minorHAnsi"/>
                <w:color w:val="000000"/>
                <w:sz w:val="24"/>
                <w:szCs w:val="24"/>
                <w:highlight w:val="white"/>
              </w:rPr>
              <w:t>Website and Resources</w:t>
            </w:r>
          </w:p>
        </w:tc>
        <w:tc>
          <w:tcPr>
            <w:tcW w:w="4441" w:type="dxa"/>
          </w:tcPr>
          <w:p w14:paraId="767F28DF" w14:textId="77777777" w:rsidR="00B7415F" w:rsidRPr="00170854" w:rsidRDefault="00B7415F" w:rsidP="008346FD">
            <w:pPr>
              <w:rPr>
                <w:rFonts w:cstheme="minorHAnsi"/>
                <w:sz w:val="24"/>
                <w:szCs w:val="24"/>
              </w:rPr>
            </w:pPr>
            <w:r w:rsidRPr="00170854">
              <w:rPr>
                <w:rFonts w:cstheme="minorHAnsi"/>
                <w:sz w:val="24"/>
                <w:szCs w:val="24"/>
              </w:rPr>
              <w:t>A very useful website which contains compre</w:t>
            </w:r>
            <w:r>
              <w:rPr>
                <w:rFonts w:cstheme="minorHAnsi"/>
                <w:sz w:val="24"/>
                <w:szCs w:val="24"/>
              </w:rPr>
              <w:t>he</w:t>
            </w:r>
            <w:r w:rsidRPr="00170854">
              <w:rPr>
                <w:rFonts w:cstheme="minorHAnsi"/>
                <w:sz w:val="24"/>
                <w:szCs w:val="24"/>
              </w:rPr>
              <w:t xml:space="preserve">nsive information on the </w:t>
            </w:r>
            <w:r>
              <w:rPr>
                <w:rFonts w:cstheme="minorHAnsi"/>
                <w:sz w:val="24"/>
                <w:szCs w:val="24"/>
              </w:rPr>
              <w:t>roles</w:t>
            </w:r>
            <w:r w:rsidRPr="00170854">
              <w:rPr>
                <w:rFonts w:cstheme="minorHAnsi"/>
                <w:sz w:val="24"/>
                <w:szCs w:val="24"/>
              </w:rPr>
              <w:t xml:space="preserve"> and responsibilities of Management Committee members, how to be effective in your role, resolving conflict, drafting an agenda, how to assess risk, develop a work plan etc.  Some very useful checklists and templates are available on this website.</w:t>
            </w:r>
          </w:p>
          <w:p w14:paraId="074FF457" w14:textId="77777777" w:rsidR="00B7415F" w:rsidRDefault="00B7415F" w:rsidP="00B7415F">
            <w:pPr>
              <w:rPr>
                <w:rFonts w:cstheme="minorHAnsi"/>
                <w:sz w:val="24"/>
                <w:szCs w:val="24"/>
              </w:rPr>
            </w:pPr>
          </w:p>
          <w:p w14:paraId="215D74DD" w14:textId="77777777" w:rsidR="00B7415F" w:rsidRPr="00B7415F" w:rsidRDefault="00B7415F" w:rsidP="00B7415F">
            <w:pPr>
              <w:rPr>
                <w:rFonts w:cstheme="minorHAnsi"/>
                <w:i/>
                <w:sz w:val="24"/>
                <w:szCs w:val="24"/>
              </w:rPr>
            </w:pPr>
            <w:r w:rsidRPr="00B7415F">
              <w:rPr>
                <w:rFonts w:cstheme="minorHAnsi"/>
                <w:i/>
                <w:sz w:val="24"/>
                <w:szCs w:val="24"/>
              </w:rPr>
              <w:t xml:space="preserve">This is a UK site so the information on legal and statutory requirements will not be accurate. </w:t>
            </w:r>
          </w:p>
        </w:tc>
        <w:tc>
          <w:tcPr>
            <w:tcW w:w="1955" w:type="dxa"/>
          </w:tcPr>
          <w:p w14:paraId="19591229" w14:textId="77777777" w:rsidR="00B7415F" w:rsidRPr="00170854" w:rsidRDefault="00B7415F" w:rsidP="008346FD">
            <w:pPr>
              <w:autoSpaceDE w:val="0"/>
              <w:autoSpaceDN w:val="0"/>
              <w:adjustRightInd w:val="0"/>
              <w:rPr>
                <w:rFonts w:cstheme="minorHAnsi"/>
                <w:sz w:val="24"/>
                <w:szCs w:val="24"/>
              </w:rPr>
            </w:pPr>
            <w:r w:rsidRPr="00170854">
              <w:rPr>
                <w:rFonts w:cstheme="minorHAnsi"/>
                <w:sz w:val="24"/>
                <w:szCs w:val="24"/>
              </w:rPr>
              <w:t>Volunteer Now (U.K.)</w:t>
            </w:r>
          </w:p>
        </w:tc>
        <w:tc>
          <w:tcPr>
            <w:tcW w:w="5526" w:type="dxa"/>
          </w:tcPr>
          <w:p w14:paraId="091A7A80" w14:textId="77777777" w:rsidR="00B7415F" w:rsidRDefault="00CF1492" w:rsidP="008346FD">
            <w:pPr>
              <w:autoSpaceDE w:val="0"/>
              <w:autoSpaceDN w:val="0"/>
              <w:adjustRightInd w:val="0"/>
              <w:rPr>
                <w:sz w:val="24"/>
                <w:szCs w:val="24"/>
              </w:rPr>
            </w:pPr>
            <w:hyperlink r:id="rId13" w:history="1">
              <w:r w:rsidR="00211F49" w:rsidRPr="00A34FF8">
                <w:rPr>
                  <w:rStyle w:val="Hyperlink"/>
                  <w:sz w:val="24"/>
                  <w:szCs w:val="24"/>
                </w:rPr>
                <w:t>http://www.diycommitteeguide.org/</w:t>
              </w:r>
            </w:hyperlink>
          </w:p>
          <w:p w14:paraId="57DA3E8A" w14:textId="77777777" w:rsidR="00211F49" w:rsidRPr="00170854" w:rsidRDefault="00211F49" w:rsidP="008346FD">
            <w:pPr>
              <w:autoSpaceDE w:val="0"/>
              <w:autoSpaceDN w:val="0"/>
              <w:adjustRightInd w:val="0"/>
              <w:rPr>
                <w:sz w:val="24"/>
                <w:szCs w:val="24"/>
              </w:rPr>
            </w:pPr>
          </w:p>
        </w:tc>
      </w:tr>
      <w:tr w:rsidR="00B7415F" w:rsidRPr="00170854" w14:paraId="4382D512" w14:textId="77777777" w:rsidTr="008346FD">
        <w:tc>
          <w:tcPr>
            <w:tcW w:w="1671" w:type="dxa"/>
          </w:tcPr>
          <w:p w14:paraId="4ED540BF" w14:textId="77777777" w:rsidR="00B7415F" w:rsidRPr="00170854" w:rsidRDefault="00B7415F" w:rsidP="008346FD">
            <w:pPr>
              <w:autoSpaceDE w:val="0"/>
              <w:autoSpaceDN w:val="0"/>
              <w:adjustRightInd w:val="0"/>
              <w:rPr>
                <w:rFonts w:cstheme="minorHAnsi"/>
                <w:b/>
                <w:color w:val="000000"/>
                <w:sz w:val="24"/>
                <w:szCs w:val="24"/>
              </w:rPr>
            </w:pPr>
          </w:p>
        </w:tc>
        <w:tc>
          <w:tcPr>
            <w:tcW w:w="1575" w:type="dxa"/>
          </w:tcPr>
          <w:p w14:paraId="6621BC12" w14:textId="77777777" w:rsidR="00B7415F" w:rsidRPr="00170854" w:rsidRDefault="00B7415F" w:rsidP="008346FD">
            <w:pPr>
              <w:autoSpaceDE w:val="0"/>
              <w:autoSpaceDN w:val="0"/>
              <w:adjustRightInd w:val="0"/>
              <w:rPr>
                <w:rFonts w:cstheme="minorHAnsi"/>
                <w:color w:val="000000"/>
                <w:sz w:val="24"/>
                <w:szCs w:val="24"/>
              </w:rPr>
            </w:pPr>
          </w:p>
        </w:tc>
        <w:tc>
          <w:tcPr>
            <w:tcW w:w="4441" w:type="dxa"/>
          </w:tcPr>
          <w:p w14:paraId="3738F2D4" w14:textId="77777777" w:rsidR="00B7415F" w:rsidRPr="00170854" w:rsidRDefault="00B7415F" w:rsidP="008346FD">
            <w:pPr>
              <w:autoSpaceDE w:val="0"/>
              <w:autoSpaceDN w:val="0"/>
              <w:adjustRightInd w:val="0"/>
              <w:rPr>
                <w:rFonts w:cstheme="minorHAnsi"/>
                <w:color w:val="000000"/>
                <w:sz w:val="24"/>
                <w:szCs w:val="24"/>
                <w:highlight w:val="white"/>
              </w:rPr>
            </w:pPr>
          </w:p>
        </w:tc>
        <w:tc>
          <w:tcPr>
            <w:tcW w:w="1955" w:type="dxa"/>
          </w:tcPr>
          <w:p w14:paraId="1EC88543" w14:textId="77777777" w:rsidR="00B7415F" w:rsidRPr="00170854" w:rsidRDefault="00B7415F" w:rsidP="008346FD">
            <w:pPr>
              <w:autoSpaceDE w:val="0"/>
              <w:autoSpaceDN w:val="0"/>
              <w:adjustRightInd w:val="0"/>
              <w:rPr>
                <w:rFonts w:cstheme="minorHAnsi"/>
                <w:color w:val="000000"/>
                <w:sz w:val="24"/>
                <w:szCs w:val="24"/>
                <w:highlight w:val="white"/>
              </w:rPr>
            </w:pPr>
          </w:p>
        </w:tc>
        <w:tc>
          <w:tcPr>
            <w:tcW w:w="5526" w:type="dxa"/>
          </w:tcPr>
          <w:p w14:paraId="0DAD1171" w14:textId="77777777" w:rsidR="00B7415F" w:rsidRPr="00170854" w:rsidRDefault="00B7415F" w:rsidP="008346FD">
            <w:pPr>
              <w:autoSpaceDE w:val="0"/>
              <w:autoSpaceDN w:val="0"/>
              <w:adjustRightInd w:val="0"/>
              <w:rPr>
                <w:sz w:val="24"/>
                <w:szCs w:val="24"/>
              </w:rPr>
            </w:pPr>
          </w:p>
        </w:tc>
      </w:tr>
      <w:tr w:rsidR="0048428A" w:rsidRPr="00170854" w14:paraId="464748A9" w14:textId="77777777" w:rsidTr="008346FD">
        <w:tc>
          <w:tcPr>
            <w:tcW w:w="1671" w:type="dxa"/>
          </w:tcPr>
          <w:p w14:paraId="0D34F626" w14:textId="77777777" w:rsidR="0048428A" w:rsidRPr="00170854" w:rsidRDefault="0048428A" w:rsidP="008346FD">
            <w:pPr>
              <w:autoSpaceDE w:val="0"/>
              <w:autoSpaceDN w:val="0"/>
              <w:adjustRightInd w:val="0"/>
              <w:rPr>
                <w:rFonts w:cstheme="minorHAnsi"/>
                <w:b/>
                <w:sz w:val="24"/>
                <w:szCs w:val="24"/>
              </w:rPr>
            </w:pPr>
            <w:r w:rsidRPr="00170854">
              <w:rPr>
                <w:rFonts w:cstheme="minorHAnsi"/>
                <w:b/>
                <w:color w:val="000000"/>
                <w:sz w:val="24"/>
                <w:szCs w:val="24"/>
              </w:rPr>
              <w:lastRenderedPageBreak/>
              <w:t xml:space="preserve">Good Practice in Governance </w:t>
            </w:r>
          </w:p>
        </w:tc>
        <w:tc>
          <w:tcPr>
            <w:tcW w:w="1575" w:type="dxa"/>
          </w:tcPr>
          <w:p w14:paraId="43D3C4C7" w14:textId="77777777" w:rsidR="0048428A" w:rsidRPr="00170854" w:rsidRDefault="0048428A" w:rsidP="008346FD">
            <w:pPr>
              <w:autoSpaceDE w:val="0"/>
              <w:autoSpaceDN w:val="0"/>
              <w:adjustRightInd w:val="0"/>
              <w:rPr>
                <w:rFonts w:cstheme="minorHAnsi"/>
                <w:sz w:val="24"/>
                <w:szCs w:val="24"/>
              </w:rPr>
            </w:pPr>
            <w:r w:rsidRPr="00170854">
              <w:rPr>
                <w:rFonts w:cstheme="minorHAnsi"/>
                <w:color w:val="000000"/>
                <w:sz w:val="24"/>
                <w:szCs w:val="24"/>
              </w:rPr>
              <w:t>Newsletters</w:t>
            </w:r>
          </w:p>
        </w:tc>
        <w:tc>
          <w:tcPr>
            <w:tcW w:w="4441" w:type="dxa"/>
          </w:tcPr>
          <w:p w14:paraId="2E30F03E" w14:textId="77777777" w:rsidR="0048428A" w:rsidRPr="00170854" w:rsidRDefault="0048428A" w:rsidP="008346FD">
            <w:pPr>
              <w:autoSpaceDE w:val="0"/>
              <w:autoSpaceDN w:val="0"/>
              <w:adjustRightInd w:val="0"/>
              <w:rPr>
                <w:rFonts w:cstheme="minorHAnsi"/>
                <w:color w:val="000000"/>
                <w:sz w:val="24"/>
                <w:szCs w:val="24"/>
                <w:highlight w:val="white"/>
              </w:rPr>
            </w:pPr>
            <w:r w:rsidRPr="00170854">
              <w:rPr>
                <w:rFonts w:cstheme="minorHAnsi"/>
                <w:color w:val="000000"/>
                <w:sz w:val="24"/>
                <w:szCs w:val="24"/>
                <w:highlight w:val="white"/>
              </w:rPr>
              <w:t>Created and distributed by The Governance Code, a group of community and voluntary organisations which came together to develop this code, or kite</w:t>
            </w:r>
            <w:r w:rsidR="00B7415F">
              <w:rPr>
                <w:rFonts w:cstheme="minorHAnsi"/>
                <w:color w:val="000000"/>
                <w:sz w:val="24"/>
                <w:szCs w:val="24"/>
                <w:highlight w:val="white"/>
              </w:rPr>
              <w:t>-</w:t>
            </w:r>
            <w:r w:rsidRPr="00170854">
              <w:rPr>
                <w:rFonts w:cstheme="minorHAnsi"/>
                <w:color w:val="000000"/>
                <w:sz w:val="24"/>
                <w:szCs w:val="24"/>
                <w:highlight w:val="white"/>
              </w:rPr>
              <w:t>mark</w:t>
            </w:r>
            <w:r w:rsidR="00B7415F">
              <w:rPr>
                <w:rFonts w:cstheme="minorHAnsi"/>
                <w:color w:val="000000"/>
                <w:sz w:val="24"/>
                <w:szCs w:val="24"/>
                <w:highlight w:val="white"/>
              </w:rPr>
              <w:t xml:space="preserve"> of good governance</w:t>
            </w:r>
            <w:r w:rsidRPr="00170854">
              <w:rPr>
                <w:rFonts w:cstheme="minorHAnsi"/>
                <w:color w:val="000000"/>
                <w:sz w:val="24"/>
                <w:szCs w:val="24"/>
                <w:highlight w:val="white"/>
              </w:rPr>
              <w:t>.</w:t>
            </w:r>
          </w:p>
          <w:p w14:paraId="267D4E38" w14:textId="77777777" w:rsidR="0048428A" w:rsidRPr="00170854" w:rsidRDefault="0048428A" w:rsidP="008346FD">
            <w:pPr>
              <w:autoSpaceDE w:val="0"/>
              <w:autoSpaceDN w:val="0"/>
              <w:adjustRightInd w:val="0"/>
              <w:rPr>
                <w:rFonts w:cstheme="minorHAnsi"/>
                <w:color w:val="000000"/>
                <w:sz w:val="24"/>
                <w:szCs w:val="24"/>
              </w:rPr>
            </w:pPr>
            <w:r w:rsidRPr="00170854">
              <w:rPr>
                <w:rFonts w:cstheme="minorHAnsi"/>
                <w:color w:val="000000"/>
                <w:sz w:val="24"/>
                <w:szCs w:val="24"/>
                <w:highlight w:val="white"/>
              </w:rPr>
              <w:t xml:space="preserve">Newsletters are published monthly, and cover a variety of topics to assist community and voluntary groups in the adoption of good practice relating to </w:t>
            </w:r>
            <w:r w:rsidR="00B7415F" w:rsidRPr="00170854">
              <w:rPr>
                <w:rFonts w:cstheme="minorHAnsi"/>
                <w:color w:val="000000"/>
                <w:sz w:val="24"/>
                <w:szCs w:val="24"/>
                <w:highlight w:val="white"/>
              </w:rPr>
              <w:t>Governance</w:t>
            </w:r>
            <w:r w:rsidRPr="00170854">
              <w:rPr>
                <w:rFonts w:cstheme="minorHAnsi"/>
                <w:color w:val="000000"/>
                <w:sz w:val="24"/>
                <w:szCs w:val="24"/>
                <w:highlight w:val="white"/>
              </w:rPr>
              <w:t xml:space="preserve">. </w:t>
            </w:r>
          </w:p>
          <w:p w14:paraId="302E9010" w14:textId="77777777" w:rsidR="0048428A" w:rsidRPr="00170854" w:rsidRDefault="0048428A" w:rsidP="008346FD">
            <w:pPr>
              <w:autoSpaceDE w:val="0"/>
              <w:autoSpaceDN w:val="0"/>
              <w:adjustRightInd w:val="0"/>
              <w:rPr>
                <w:rFonts w:cstheme="minorHAnsi"/>
                <w:sz w:val="24"/>
                <w:szCs w:val="24"/>
              </w:rPr>
            </w:pPr>
          </w:p>
        </w:tc>
        <w:tc>
          <w:tcPr>
            <w:tcW w:w="1955" w:type="dxa"/>
          </w:tcPr>
          <w:p w14:paraId="055987DD" w14:textId="77777777" w:rsidR="0048428A" w:rsidRPr="00170854" w:rsidRDefault="0048428A" w:rsidP="008346FD">
            <w:pPr>
              <w:autoSpaceDE w:val="0"/>
              <w:autoSpaceDN w:val="0"/>
              <w:adjustRightInd w:val="0"/>
              <w:rPr>
                <w:rFonts w:cstheme="minorHAnsi"/>
                <w:color w:val="000000"/>
                <w:sz w:val="24"/>
                <w:szCs w:val="24"/>
                <w:highlight w:val="white"/>
              </w:rPr>
            </w:pPr>
            <w:r w:rsidRPr="00170854">
              <w:rPr>
                <w:rFonts w:cstheme="minorHAnsi"/>
                <w:color w:val="000000"/>
                <w:sz w:val="24"/>
                <w:szCs w:val="24"/>
                <w:highlight w:val="white"/>
              </w:rPr>
              <w:t xml:space="preserve">The </w:t>
            </w:r>
            <w:r w:rsidR="00B7415F" w:rsidRPr="00170854">
              <w:rPr>
                <w:rFonts w:cstheme="minorHAnsi"/>
                <w:color w:val="000000"/>
                <w:sz w:val="24"/>
                <w:szCs w:val="24"/>
                <w:highlight w:val="white"/>
              </w:rPr>
              <w:t>Governance</w:t>
            </w:r>
            <w:r w:rsidRPr="00170854">
              <w:rPr>
                <w:rFonts w:cstheme="minorHAnsi"/>
                <w:color w:val="000000"/>
                <w:sz w:val="24"/>
                <w:szCs w:val="24"/>
                <w:highlight w:val="white"/>
              </w:rPr>
              <w:t xml:space="preserve"> Code. Developed by the sector for the sector.</w:t>
            </w:r>
          </w:p>
          <w:p w14:paraId="56BDD8CA" w14:textId="77777777" w:rsidR="0048428A" w:rsidRPr="00170854" w:rsidRDefault="0048428A" w:rsidP="008346FD">
            <w:pPr>
              <w:autoSpaceDE w:val="0"/>
              <w:autoSpaceDN w:val="0"/>
              <w:adjustRightInd w:val="0"/>
              <w:rPr>
                <w:rFonts w:cstheme="minorHAnsi"/>
                <w:sz w:val="24"/>
                <w:szCs w:val="24"/>
              </w:rPr>
            </w:pPr>
          </w:p>
        </w:tc>
        <w:tc>
          <w:tcPr>
            <w:tcW w:w="5526" w:type="dxa"/>
          </w:tcPr>
          <w:p w14:paraId="4C329D5E" w14:textId="77777777" w:rsidR="0048428A" w:rsidRDefault="00CF1492" w:rsidP="008346FD">
            <w:pPr>
              <w:autoSpaceDE w:val="0"/>
              <w:autoSpaceDN w:val="0"/>
              <w:adjustRightInd w:val="0"/>
              <w:rPr>
                <w:sz w:val="24"/>
                <w:szCs w:val="24"/>
              </w:rPr>
            </w:pPr>
            <w:hyperlink r:id="rId14" w:history="1">
              <w:r w:rsidR="00211F49" w:rsidRPr="00A34FF8">
                <w:rPr>
                  <w:rStyle w:val="Hyperlink"/>
                  <w:sz w:val="24"/>
                  <w:szCs w:val="24"/>
                </w:rPr>
                <w:t>http://governancecode.ie/news/article.php?article=includes/news/article_Govcode%20NewsL%20May%2015.html</w:t>
              </w:r>
            </w:hyperlink>
          </w:p>
          <w:p w14:paraId="4CCBECC6" w14:textId="77777777" w:rsidR="00211F49" w:rsidRPr="00170854" w:rsidRDefault="00211F49" w:rsidP="008346FD">
            <w:pPr>
              <w:autoSpaceDE w:val="0"/>
              <w:autoSpaceDN w:val="0"/>
              <w:adjustRightInd w:val="0"/>
              <w:rPr>
                <w:rFonts w:cstheme="minorHAnsi"/>
                <w:sz w:val="24"/>
                <w:szCs w:val="24"/>
              </w:rPr>
            </w:pPr>
          </w:p>
        </w:tc>
      </w:tr>
      <w:tr w:rsidR="0048428A" w:rsidRPr="00170854" w14:paraId="78A9EB26" w14:textId="77777777" w:rsidTr="008346FD">
        <w:tc>
          <w:tcPr>
            <w:tcW w:w="1671" w:type="dxa"/>
          </w:tcPr>
          <w:p w14:paraId="37BB6857" w14:textId="77777777" w:rsidR="0048428A" w:rsidRPr="00B7415F" w:rsidRDefault="00B7415F" w:rsidP="00B7415F">
            <w:pPr>
              <w:pStyle w:val="Heading1"/>
              <w:shd w:val="clear" w:color="auto" w:fill="FFFFFF"/>
              <w:spacing w:before="0" w:beforeAutospacing="0"/>
              <w:outlineLvl w:val="0"/>
              <w:rPr>
                <w:rFonts w:asciiTheme="minorHAnsi" w:hAnsiTheme="minorHAnsi" w:cstheme="minorHAnsi"/>
                <w:color w:val="000000"/>
                <w:sz w:val="24"/>
                <w:szCs w:val="24"/>
              </w:rPr>
            </w:pPr>
            <w:r w:rsidRPr="00B7415F">
              <w:rPr>
                <w:rFonts w:asciiTheme="minorHAnsi" w:hAnsiTheme="minorHAnsi" w:cstheme="minorHAnsi"/>
                <w:color w:val="000000"/>
                <w:sz w:val="24"/>
                <w:szCs w:val="24"/>
              </w:rPr>
              <w:t>Management Committee Skills</w:t>
            </w:r>
          </w:p>
        </w:tc>
        <w:tc>
          <w:tcPr>
            <w:tcW w:w="1575" w:type="dxa"/>
          </w:tcPr>
          <w:p w14:paraId="2B9EAF7E" w14:textId="77777777" w:rsidR="0048428A" w:rsidRPr="00170854" w:rsidRDefault="0048428A" w:rsidP="008346FD">
            <w:pPr>
              <w:autoSpaceDE w:val="0"/>
              <w:autoSpaceDN w:val="0"/>
              <w:adjustRightInd w:val="0"/>
              <w:rPr>
                <w:rFonts w:cstheme="minorHAnsi"/>
                <w:color w:val="000000"/>
                <w:sz w:val="24"/>
                <w:szCs w:val="24"/>
              </w:rPr>
            </w:pPr>
            <w:r w:rsidRPr="00170854">
              <w:rPr>
                <w:rFonts w:cstheme="minorHAnsi"/>
                <w:color w:val="000000"/>
                <w:sz w:val="24"/>
                <w:szCs w:val="24"/>
              </w:rPr>
              <w:t>Book</w:t>
            </w:r>
          </w:p>
        </w:tc>
        <w:tc>
          <w:tcPr>
            <w:tcW w:w="4441" w:type="dxa"/>
          </w:tcPr>
          <w:p w14:paraId="01BF3F1B" w14:textId="77777777" w:rsidR="0048428A" w:rsidRPr="00170854" w:rsidRDefault="00B7415F" w:rsidP="00B7415F">
            <w:pPr>
              <w:autoSpaceDE w:val="0"/>
              <w:autoSpaceDN w:val="0"/>
              <w:adjustRightInd w:val="0"/>
              <w:rPr>
                <w:rFonts w:cstheme="minorHAnsi"/>
                <w:color w:val="000000"/>
                <w:sz w:val="24"/>
                <w:szCs w:val="24"/>
              </w:rPr>
            </w:pPr>
            <w:r w:rsidRPr="00B7415F">
              <w:rPr>
                <w:rFonts w:cstheme="minorHAnsi"/>
                <w:bCs/>
                <w:color w:val="000000"/>
                <w:sz w:val="24"/>
                <w:szCs w:val="24"/>
              </w:rPr>
              <w:t>‘Managing Together: A Guide to Working Effectively as a Committee’</w:t>
            </w:r>
            <w:r>
              <w:rPr>
                <w:rFonts w:cstheme="minorHAnsi"/>
                <w:bCs/>
                <w:color w:val="000000"/>
                <w:sz w:val="24"/>
                <w:szCs w:val="24"/>
              </w:rPr>
              <w:t xml:space="preserve"> is a</w:t>
            </w:r>
            <w:r w:rsidR="0048428A" w:rsidRPr="00170854">
              <w:rPr>
                <w:rFonts w:cstheme="minorHAnsi"/>
                <w:color w:val="000000"/>
                <w:sz w:val="24"/>
                <w:szCs w:val="24"/>
              </w:rPr>
              <w:t xml:space="preserve"> comprehensive book, out of print but available online which outlines the qualities expected in</w:t>
            </w:r>
            <w:r>
              <w:rPr>
                <w:rFonts w:cstheme="minorHAnsi"/>
                <w:color w:val="000000"/>
                <w:sz w:val="24"/>
                <w:szCs w:val="24"/>
              </w:rPr>
              <w:t xml:space="preserve"> and</w:t>
            </w:r>
            <w:r w:rsidR="0048428A" w:rsidRPr="00170854">
              <w:rPr>
                <w:rFonts w:cstheme="minorHAnsi"/>
                <w:color w:val="000000"/>
                <w:sz w:val="24"/>
                <w:szCs w:val="24"/>
              </w:rPr>
              <w:t xml:space="preserve"> the role and responsibilit</w:t>
            </w:r>
            <w:r>
              <w:rPr>
                <w:rFonts w:cstheme="minorHAnsi"/>
                <w:color w:val="000000"/>
                <w:sz w:val="24"/>
                <w:szCs w:val="24"/>
              </w:rPr>
              <w:t>ies</w:t>
            </w:r>
            <w:r w:rsidR="0048428A" w:rsidRPr="00170854">
              <w:rPr>
                <w:rFonts w:cstheme="minorHAnsi"/>
                <w:color w:val="000000"/>
                <w:sz w:val="24"/>
                <w:szCs w:val="24"/>
              </w:rPr>
              <w:t xml:space="preserve"> of Board Members, Chair, Secretary</w:t>
            </w:r>
            <w:r>
              <w:rPr>
                <w:rFonts w:cstheme="minorHAnsi"/>
                <w:color w:val="000000"/>
                <w:sz w:val="24"/>
                <w:szCs w:val="24"/>
              </w:rPr>
              <w:t xml:space="preserve"> and</w:t>
            </w:r>
            <w:r w:rsidR="0048428A" w:rsidRPr="00170854">
              <w:rPr>
                <w:rFonts w:cstheme="minorHAnsi"/>
                <w:color w:val="000000"/>
                <w:sz w:val="24"/>
                <w:szCs w:val="24"/>
              </w:rPr>
              <w:t xml:space="preserve"> Treasurer. Principles of good meetings, planning, making decisions, working as a team as well as giving an overview of community development. An invaluable resource.</w:t>
            </w:r>
          </w:p>
        </w:tc>
        <w:tc>
          <w:tcPr>
            <w:tcW w:w="1955" w:type="dxa"/>
          </w:tcPr>
          <w:p w14:paraId="20E4A97B" w14:textId="77777777" w:rsidR="0048428A" w:rsidRPr="00170854" w:rsidRDefault="0048428A" w:rsidP="008346FD">
            <w:pPr>
              <w:autoSpaceDE w:val="0"/>
              <w:autoSpaceDN w:val="0"/>
              <w:adjustRightInd w:val="0"/>
              <w:rPr>
                <w:rFonts w:cstheme="minorHAnsi"/>
                <w:color w:val="000000"/>
                <w:sz w:val="24"/>
                <w:szCs w:val="24"/>
              </w:rPr>
            </w:pPr>
            <w:r w:rsidRPr="00170854">
              <w:rPr>
                <w:rFonts w:cstheme="minorHAnsi"/>
                <w:color w:val="000000"/>
                <w:sz w:val="24"/>
                <w:szCs w:val="24"/>
                <w:highlight w:val="white"/>
              </w:rPr>
              <w:t xml:space="preserve">Author: </w:t>
            </w:r>
            <w:r w:rsidRPr="00170854">
              <w:rPr>
                <w:rFonts w:cstheme="minorHAnsi"/>
                <w:color w:val="000000"/>
                <w:sz w:val="24"/>
                <w:szCs w:val="24"/>
              </w:rPr>
              <w:t>Jane Clarke for Combat Poverty</w:t>
            </w:r>
          </w:p>
          <w:p w14:paraId="7F468FC6" w14:textId="77777777" w:rsidR="0048428A" w:rsidRPr="00170854" w:rsidRDefault="0048428A" w:rsidP="008346FD">
            <w:pPr>
              <w:autoSpaceDE w:val="0"/>
              <w:autoSpaceDN w:val="0"/>
              <w:adjustRightInd w:val="0"/>
              <w:rPr>
                <w:rFonts w:cstheme="minorHAnsi"/>
                <w:color w:val="000000"/>
                <w:sz w:val="24"/>
                <w:szCs w:val="24"/>
              </w:rPr>
            </w:pPr>
          </w:p>
        </w:tc>
        <w:tc>
          <w:tcPr>
            <w:tcW w:w="5526" w:type="dxa"/>
          </w:tcPr>
          <w:p w14:paraId="5106A9B2" w14:textId="77777777" w:rsidR="0048428A" w:rsidRDefault="00CF1492" w:rsidP="008346FD">
            <w:pPr>
              <w:autoSpaceDE w:val="0"/>
              <w:autoSpaceDN w:val="0"/>
              <w:adjustRightInd w:val="0"/>
              <w:rPr>
                <w:rFonts w:cstheme="minorHAnsi"/>
                <w:sz w:val="24"/>
                <w:szCs w:val="24"/>
              </w:rPr>
            </w:pPr>
            <w:hyperlink r:id="rId15" w:history="1">
              <w:r w:rsidR="00211F49" w:rsidRPr="00A34FF8">
                <w:rPr>
                  <w:rStyle w:val="Hyperlink"/>
                  <w:rFonts w:cstheme="minorHAnsi"/>
                  <w:sz w:val="24"/>
                  <w:szCs w:val="24"/>
                </w:rPr>
                <w:t>http://www.combatpoverty.ie/publications/ManagingTogether_1993.pdf</w:t>
              </w:r>
            </w:hyperlink>
          </w:p>
          <w:p w14:paraId="07A8FACB" w14:textId="77777777" w:rsidR="00211F49" w:rsidRPr="00170854" w:rsidRDefault="00211F49" w:rsidP="008346FD">
            <w:pPr>
              <w:autoSpaceDE w:val="0"/>
              <w:autoSpaceDN w:val="0"/>
              <w:adjustRightInd w:val="0"/>
              <w:rPr>
                <w:rFonts w:cstheme="minorHAnsi"/>
                <w:sz w:val="24"/>
                <w:szCs w:val="24"/>
              </w:rPr>
            </w:pPr>
          </w:p>
        </w:tc>
      </w:tr>
      <w:tr w:rsidR="0048428A" w:rsidRPr="00170854" w14:paraId="7747D9F4" w14:textId="77777777" w:rsidTr="008346FD">
        <w:tc>
          <w:tcPr>
            <w:tcW w:w="1671" w:type="dxa"/>
          </w:tcPr>
          <w:p w14:paraId="29AF13DB" w14:textId="77777777" w:rsidR="0048428A" w:rsidRPr="00170854" w:rsidRDefault="00B7415F" w:rsidP="008346FD">
            <w:pPr>
              <w:autoSpaceDE w:val="0"/>
              <w:autoSpaceDN w:val="0"/>
              <w:adjustRightInd w:val="0"/>
              <w:rPr>
                <w:rFonts w:cstheme="minorHAnsi"/>
                <w:b/>
                <w:sz w:val="24"/>
                <w:szCs w:val="24"/>
              </w:rPr>
            </w:pPr>
            <w:r w:rsidRPr="00170854">
              <w:rPr>
                <w:rFonts w:cstheme="minorHAnsi"/>
                <w:b/>
                <w:color w:val="000000"/>
                <w:sz w:val="24"/>
                <w:szCs w:val="24"/>
              </w:rPr>
              <w:t>Responsibilities</w:t>
            </w:r>
            <w:r w:rsidR="0048428A" w:rsidRPr="00170854">
              <w:rPr>
                <w:rFonts w:cstheme="minorHAnsi"/>
                <w:b/>
                <w:color w:val="000000"/>
                <w:sz w:val="24"/>
                <w:szCs w:val="24"/>
              </w:rPr>
              <w:t xml:space="preserve"> of Committees which register as limited companies</w:t>
            </w:r>
          </w:p>
        </w:tc>
        <w:tc>
          <w:tcPr>
            <w:tcW w:w="1575" w:type="dxa"/>
          </w:tcPr>
          <w:p w14:paraId="3C99868F" w14:textId="77777777" w:rsidR="0048428A" w:rsidRPr="00170854" w:rsidRDefault="0048428A" w:rsidP="008346FD">
            <w:pPr>
              <w:autoSpaceDE w:val="0"/>
              <w:autoSpaceDN w:val="0"/>
              <w:adjustRightInd w:val="0"/>
              <w:rPr>
                <w:rFonts w:cstheme="minorHAnsi"/>
                <w:sz w:val="24"/>
                <w:szCs w:val="24"/>
              </w:rPr>
            </w:pPr>
            <w:r w:rsidRPr="00170854">
              <w:rPr>
                <w:rFonts w:cstheme="minorHAnsi"/>
                <w:color w:val="000000"/>
                <w:sz w:val="24"/>
                <w:szCs w:val="24"/>
              </w:rPr>
              <w:t>Guides</w:t>
            </w:r>
          </w:p>
        </w:tc>
        <w:tc>
          <w:tcPr>
            <w:tcW w:w="4441" w:type="dxa"/>
          </w:tcPr>
          <w:p w14:paraId="68CBF928" w14:textId="77777777" w:rsidR="0048428A" w:rsidRPr="00170854" w:rsidRDefault="0048428A" w:rsidP="008346FD">
            <w:pPr>
              <w:autoSpaceDE w:val="0"/>
              <w:autoSpaceDN w:val="0"/>
              <w:adjustRightInd w:val="0"/>
              <w:rPr>
                <w:rFonts w:cstheme="minorHAnsi"/>
                <w:sz w:val="24"/>
                <w:szCs w:val="24"/>
              </w:rPr>
            </w:pPr>
            <w:r w:rsidRPr="00170854">
              <w:rPr>
                <w:rFonts w:cstheme="minorHAnsi"/>
                <w:color w:val="000000"/>
                <w:sz w:val="24"/>
                <w:szCs w:val="24"/>
              </w:rPr>
              <w:t>A useful set of guides, based on the Companies Act 2014 which explain the duties and responsibilities of Company Directors, Company Secretaries. Guides also available on AGMs, Audit Committees etc. More comprehensive guides are available from OCDE also. The quick guides carry the Plain English mark from NALA.</w:t>
            </w:r>
          </w:p>
        </w:tc>
        <w:tc>
          <w:tcPr>
            <w:tcW w:w="1955" w:type="dxa"/>
          </w:tcPr>
          <w:p w14:paraId="7422723B" w14:textId="77777777" w:rsidR="0048428A" w:rsidRPr="00170854" w:rsidRDefault="0048428A" w:rsidP="008346FD">
            <w:pPr>
              <w:autoSpaceDE w:val="0"/>
              <w:autoSpaceDN w:val="0"/>
              <w:adjustRightInd w:val="0"/>
              <w:rPr>
                <w:rFonts w:cstheme="minorHAnsi"/>
                <w:color w:val="000000"/>
                <w:sz w:val="24"/>
                <w:szCs w:val="24"/>
                <w:highlight w:val="white"/>
              </w:rPr>
            </w:pPr>
            <w:r w:rsidRPr="00170854">
              <w:rPr>
                <w:rFonts w:cstheme="minorHAnsi"/>
                <w:color w:val="000000"/>
                <w:sz w:val="24"/>
                <w:szCs w:val="24"/>
              </w:rPr>
              <w:t>Office of the Director of Corporate Enforcement.</w:t>
            </w:r>
          </w:p>
        </w:tc>
        <w:tc>
          <w:tcPr>
            <w:tcW w:w="5526" w:type="dxa"/>
          </w:tcPr>
          <w:p w14:paraId="6885478E" w14:textId="77777777" w:rsidR="0048428A" w:rsidRDefault="00CF1492" w:rsidP="008346FD">
            <w:pPr>
              <w:autoSpaceDE w:val="0"/>
              <w:autoSpaceDN w:val="0"/>
              <w:adjustRightInd w:val="0"/>
              <w:rPr>
                <w:sz w:val="24"/>
                <w:szCs w:val="24"/>
              </w:rPr>
            </w:pPr>
            <w:hyperlink r:id="rId16" w:history="1">
              <w:r w:rsidR="00211F49" w:rsidRPr="00A34FF8">
                <w:rPr>
                  <w:rStyle w:val="Hyperlink"/>
                  <w:sz w:val="24"/>
                  <w:szCs w:val="24"/>
                </w:rPr>
                <w:t>http://www.odce.ie/en-gb/publications/companylawguidance/quickguides.aspx</w:t>
              </w:r>
            </w:hyperlink>
          </w:p>
          <w:p w14:paraId="5C16F1D2" w14:textId="77777777" w:rsidR="00211F49" w:rsidRPr="00170854" w:rsidRDefault="00211F49" w:rsidP="008346FD">
            <w:pPr>
              <w:autoSpaceDE w:val="0"/>
              <w:autoSpaceDN w:val="0"/>
              <w:adjustRightInd w:val="0"/>
              <w:rPr>
                <w:rFonts w:cstheme="minorHAnsi"/>
                <w:sz w:val="24"/>
                <w:szCs w:val="24"/>
              </w:rPr>
            </w:pPr>
          </w:p>
        </w:tc>
      </w:tr>
      <w:tr w:rsidR="0048428A" w:rsidRPr="00170854" w14:paraId="375D5153" w14:textId="77777777" w:rsidTr="008346FD">
        <w:tc>
          <w:tcPr>
            <w:tcW w:w="1671" w:type="dxa"/>
          </w:tcPr>
          <w:p w14:paraId="1A816F96" w14:textId="77777777" w:rsidR="0048428A" w:rsidRPr="00170854" w:rsidRDefault="00B7415F" w:rsidP="008346FD">
            <w:pPr>
              <w:autoSpaceDE w:val="0"/>
              <w:autoSpaceDN w:val="0"/>
              <w:adjustRightInd w:val="0"/>
              <w:rPr>
                <w:rFonts w:cstheme="minorHAnsi"/>
                <w:b/>
                <w:sz w:val="24"/>
                <w:szCs w:val="24"/>
              </w:rPr>
            </w:pPr>
            <w:r>
              <w:rPr>
                <w:rFonts w:cstheme="minorHAnsi"/>
                <w:b/>
                <w:sz w:val="24"/>
                <w:szCs w:val="24"/>
              </w:rPr>
              <w:lastRenderedPageBreak/>
              <w:t>Compliance and Governance</w:t>
            </w:r>
          </w:p>
        </w:tc>
        <w:tc>
          <w:tcPr>
            <w:tcW w:w="1575" w:type="dxa"/>
          </w:tcPr>
          <w:p w14:paraId="72A29066" w14:textId="77777777" w:rsidR="0048428A" w:rsidRPr="00170854" w:rsidRDefault="0048428A" w:rsidP="008346FD">
            <w:pPr>
              <w:autoSpaceDE w:val="0"/>
              <w:autoSpaceDN w:val="0"/>
              <w:adjustRightInd w:val="0"/>
              <w:rPr>
                <w:rFonts w:cstheme="minorHAnsi"/>
                <w:sz w:val="24"/>
                <w:szCs w:val="24"/>
              </w:rPr>
            </w:pPr>
            <w:r w:rsidRPr="00170854">
              <w:rPr>
                <w:rFonts w:cstheme="minorHAnsi"/>
                <w:color w:val="000000"/>
                <w:sz w:val="24"/>
                <w:szCs w:val="24"/>
              </w:rPr>
              <w:t>Online Resource</w:t>
            </w:r>
          </w:p>
        </w:tc>
        <w:tc>
          <w:tcPr>
            <w:tcW w:w="4441" w:type="dxa"/>
          </w:tcPr>
          <w:p w14:paraId="618AA11F" w14:textId="77777777" w:rsidR="0048428A" w:rsidRPr="00170854" w:rsidRDefault="0048428A" w:rsidP="008346FD">
            <w:pPr>
              <w:autoSpaceDE w:val="0"/>
              <w:autoSpaceDN w:val="0"/>
              <w:adjustRightInd w:val="0"/>
              <w:rPr>
                <w:rFonts w:cstheme="minorHAnsi"/>
                <w:sz w:val="24"/>
                <w:szCs w:val="24"/>
              </w:rPr>
            </w:pPr>
            <w:r w:rsidRPr="00170854">
              <w:rPr>
                <w:rFonts w:cstheme="minorHAnsi"/>
                <w:sz w:val="24"/>
                <w:szCs w:val="24"/>
                <w:highlight w:val="white"/>
              </w:rPr>
              <w:t xml:space="preserve">Blogs and articles </w:t>
            </w:r>
            <w:r w:rsidRPr="00170854">
              <w:rPr>
                <w:rFonts w:cstheme="minorHAnsi"/>
                <w:sz w:val="24"/>
                <w:szCs w:val="24"/>
              </w:rPr>
              <w:t>providing support for the community and voluntary sector. Subjects include compliance, planning, governance and managing quality.</w:t>
            </w:r>
          </w:p>
        </w:tc>
        <w:tc>
          <w:tcPr>
            <w:tcW w:w="1955" w:type="dxa"/>
          </w:tcPr>
          <w:p w14:paraId="1E541D12" w14:textId="77777777" w:rsidR="0048428A" w:rsidRPr="00170854" w:rsidRDefault="0048428A" w:rsidP="008346FD">
            <w:pPr>
              <w:autoSpaceDE w:val="0"/>
              <w:autoSpaceDN w:val="0"/>
              <w:adjustRightInd w:val="0"/>
              <w:rPr>
                <w:rFonts w:cstheme="minorHAnsi"/>
                <w:sz w:val="24"/>
                <w:szCs w:val="24"/>
              </w:rPr>
            </w:pPr>
            <w:r w:rsidRPr="00170854">
              <w:rPr>
                <w:rFonts w:cstheme="minorHAnsi"/>
                <w:color w:val="000000"/>
                <w:sz w:val="24"/>
                <w:szCs w:val="24"/>
              </w:rPr>
              <w:t>Carmichael House</w:t>
            </w:r>
          </w:p>
        </w:tc>
        <w:tc>
          <w:tcPr>
            <w:tcW w:w="5526" w:type="dxa"/>
          </w:tcPr>
          <w:p w14:paraId="1BEC0A37" w14:textId="77777777" w:rsidR="0048428A" w:rsidRDefault="00CF1492" w:rsidP="008346FD">
            <w:pPr>
              <w:autoSpaceDE w:val="0"/>
              <w:autoSpaceDN w:val="0"/>
              <w:adjustRightInd w:val="0"/>
              <w:rPr>
                <w:sz w:val="24"/>
                <w:szCs w:val="24"/>
              </w:rPr>
            </w:pPr>
            <w:hyperlink r:id="rId17" w:history="1">
              <w:r w:rsidR="00211F49" w:rsidRPr="00A34FF8">
                <w:rPr>
                  <w:rStyle w:val="Hyperlink"/>
                  <w:sz w:val="24"/>
                  <w:szCs w:val="24"/>
                </w:rPr>
                <w:t>http://knowledgenet.carmichaelcentre.ie/</w:t>
              </w:r>
            </w:hyperlink>
          </w:p>
          <w:p w14:paraId="4950AF2E" w14:textId="77777777" w:rsidR="00211F49" w:rsidRPr="00170854" w:rsidRDefault="00211F49" w:rsidP="008346FD">
            <w:pPr>
              <w:autoSpaceDE w:val="0"/>
              <w:autoSpaceDN w:val="0"/>
              <w:adjustRightInd w:val="0"/>
              <w:rPr>
                <w:rFonts w:cstheme="minorHAnsi"/>
                <w:sz w:val="24"/>
                <w:szCs w:val="24"/>
              </w:rPr>
            </w:pPr>
          </w:p>
        </w:tc>
      </w:tr>
      <w:tr w:rsidR="0048428A" w:rsidRPr="00170854" w14:paraId="3CD15FC9" w14:textId="77777777" w:rsidTr="008346FD">
        <w:tc>
          <w:tcPr>
            <w:tcW w:w="1671" w:type="dxa"/>
          </w:tcPr>
          <w:p w14:paraId="1205C049" w14:textId="77777777" w:rsidR="0048428A" w:rsidRPr="00170854" w:rsidRDefault="0048428A" w:rsidP="008346FD">
            <w:pPr>
              <w:keepNext/>
              <w:keepLines/>
              <w:autoSpaceDE w:val="0"/>
              <w:autoSpaceDN w:val="0"/>
              <w:adjustRightInd w:val="0"/>
              <w:rPr>
                <w:rFonts w:cstheme="minorHAnsi"/>
                <w:b/>
                <w:color w:val="000000"/>
                <w:sz w:val="24"/>
                <w:szCs w:val="24"/>
                <w:highlight w:val="white"/>
              </w:rPr>
            </w:pPr>
            <w:r w:rsidRPr="00170854">
              <w:rPr>
                <w:rFonts w:cstheme="minorHAnsi"/>
                <w:b/>
                <w:color w:val="000000"/>
                <w:sz w:val="24"/>
                <w:szCs w:val="24"/>
                <w:highlight w:val="white"/>
              </w:rPr>
              <w:t>Running Effective Meetings</w:t>
            </w:r>
          </w:p>
          <w:p w14:paraId="01AE6FEA" w14:textId="77777777" w:rsidR="0048428A" w:rsidRPr="00170854" w:rsidRDefault="0048428A" w:rsidP="008346FD">
            <w:pPr>
              <w:autoSpaceDE w:val="0"/>
              <w:autoSpaceDN w:val="0"/>
              <w:adjustRightInd w:val="0"/>
              <w:rPr>
                <w:rFonts w:cstheme="minorHAnsi"/>
                <w:b/>
                <w:color w:val="000000"/>
                <w:sz w:val="24"/>
                <w:szCs w:val="24"/>
              </w:rPr>
            </w:pPr>
          </w:p>
        </w:tc>
        <w:tc>
          <w:tcPr>
            <w:tcW w:w="1575" w:type="dxa"/>
          </w:tcPr>
          <w:p w14:paraId="1C080AC0" w14:textId="77777777" w:rsidR="0048428A" w:rsidRPr="00170854" w:rsidRDefault="0048428A" w:rsidP="008346FD">
            <w:pPr>
              <w:autoSpaceDE w:val="0"/>
              <w:autoSpaceDN w:val="0"/>
              <w:adjustRightInd w:val="0"/>
              <w:rPr>
                <w:rFonts w:cstheme="minorHAnsi"/>
                <w:sz w:val="24"/>
                <w:szCs w:val="24"/>
              </w:rPr>
            </w:pPr>
            <w:r w:rsidRPr="00170854">
              <w:rPr>
                <w:rFonts w:cstheme="minorHAnsi"/>
                <w:color w:val="000000"/>
                <w:sz w:val="24"/>
                <w:szCs w:val="24"/>
              </w:rPr>
              <w:t>Booklet</w:t>
            </w:r>
          </w:p>
        </w:tc>
        <w:tc>
          <w:tcPr>
            <w:tcW w:w="4441" w:type="dxa"/>
          </w:tcPr>
          <w:p w14:paraId="7B9117B4" w14:textId="77777777" w:rsidR="0048428A" w:rsidRPr="00170854" w:rsidRDefault="0048428A" w:rsidP="008346FD">
            <w:pPr>
              <w:autoSpaceDE w:val="0"/>
              <w:autoSpaceDN w:val="0"/>
              <w:adjustRightInd w:val="0"/>
              <w:rPr>
                <w:rFonts w:cstheme="minorHAnsi"/>
                <w:color w:val="000000"/>
                <w:sz w:val="24"/>
                <w:szCs w:val="24"/>
                <w:highlight w:val="white"/>
              </w:rPr>
            </w:pPr>
            <w:r w:rsidRPr="00170854">
              <w:rPr>
                <w:rFonts w:cstheme="minorHAnsi"/>
                <w:color w:val="000000"/>
                <w:sz w:val="24"/>
                <w:szCs w:val="24"/>
                <w:highlight w:val="white"/>
              </w:rPr>
              <w:t>A short leaflet with useful tips on how to resolve problems at meetings such as one person dominating, or a lack of focus.</w:t>
            </w:r>
          </w:p>
        </w:tc>
        <w:tc>
          <w:tcPr>
            <w:tcW w:w="1955" w:type="dxa"/>
          </w:tcPr>
          <w:p w14:paraId="08474ED4" w14:textId="77777777" w:rsidR="0048428A" w:rsidRPr="00170854" w:rsidRDefault="0048428A" w:rsidP="008346FD">
            <w:pPr>
              <w:autoSpaceDE w:val="0"/>
              <w:autoSpaceDN w:val="0"/>
              <w:adjustRightInd w:val="0"/>
              <w:rPr>
                <w:rFonts w:cstheme="minorHAnsi"/>
                <w:color w:val="000000"/>
                <w:sz w:val="24"/>
                <w:szCs w:val="24"/>
              </w:rPr>
            </w:pPr>
            <w:r w:rsidRPr="00170854">
              <w:rPr>
                <w:rFonts w:cstheme="minorHAnsi"/>
                <w:color w:val="000000"/>
                <w:sz w:val="24"/>
                <w:szCs w:val="24"/>
              </w:rPr>
              <w:t>Derek O’Reilly, Carmichael Centre</w:t>
            </w:r>
          </w:p>
          <w:p w14:paraId="32A7C700" w14:textId="77777777" w:rsidR="0048428A" w:rsidRPr="00170854" w:rsidRDefault="0048428A" w:rsidP="008346FD">
            <w:pPr>
              <w:autoSpaceDE w:val="0"/>
              <w:autoSpaceDN w:val="0"/>
              <w:adjustRightInd w:val="0"/>
              <w:rPr>
                <w:rFonts w:cstheme="minorHAnsi"/>
                <w:color w:val="000000"/>
                <w:sz w:val="24"/>
                <w:szCs w:val="24"/>
                <w:highlight w:val="white"/>
              </w:rPr>
            </w:pPr>
          </w:p>
        </w:tc>
        <w:tc>
          <w:tcPr>
            <w:tcW w:w="5526" w:type="dxa"/>
          </w:tcPr>
          <w:p w14:paraId="698A1660" w14:textId="77777777" w:rsidR="0048428A" w:rsidRDefault="00CF1492" w:rsidP="008346FD">
            <w:pPr>
              <w:autoSpaceDE w:val="0"/>
              <w:autoSpaceDN w:val="0"/>
              <w:adjustRightInd w:val="0"/>
              <w:rPr>
                <w:sz w:val="24"/>
                <w:szCs w:val="24"/>
                <w:highlight w:val="white"/>
              </w:rPr>
            </w:pPr>
            <w:hyperlink r:id="rId18" w:history="1">
              <w:r w:rsidR="00211F49" w:rsidRPr="00A34FF8">
                <w:rPr>
                  <w:rStyle w:val="Hyperlink"/>
                  <w:sz w:val="24"/>
                  <w:szCs w:val="24"/>
                </w:rPr>
                <w:t>http://knowledgenet.carmichaelcentre.ie/articles/tips-running-effective-board-meetings</w:t>
              </w:r>
            </w:hyperlink>
            <w:r w:rsidR="0048428A" w:rsidRPr="00170854">
              <w:rPr>
                <w:sz w:val="24"/>
                <w:szCs w:val="24"/>
                <w:highlight w:val="white"/>
              </w:rPr>
              <w:t xml:space="preserve"> </w:t>
            </w:r>
          </w:p>
          <w:p w14:paraId="718956BC" w14:textId="77777777" w:rsidR="00211F49" w:rsidRPr="00170854" w:rsidRDefault="00211F49" w:rsidP="008346FD">
            <w:pPr>
              <w:autoSpaceDE w:val="0"/>
              <w:autoSpaceDN w:val="0"/>
              <w:adjustRightInd w:val="0"/>
              <w:rPr>
                <w:rFonts w:cstheme="minorHAnsi"/>
                <w:sz w:val="24"/>
                <w:szCs w:val="24"/>
                <w:highlight w:val="white"/>
              </w:rPr>
            </w:pPr>
          </w:p>
        </w:tc>
      </w:tr>
      <w:tr w:rsidR="0048428A" w:rsidRPr="00170854" w14:paraId="4939D1E7" w14:textId="77777777" w:rsidTr="008346FD">
        <w:tc>
          <w:tcPr>
            <w:tcW w:w="1671" w:type="dxa"/>
          </w:tcPr>
          <w:p w14:paraId="475474AA" w14:textId="77777777" w:rsidR="0048428A" w:rsidRPr="00170854" w:rsidRDefault="0048428A" w:rsidP="008346FD">
            <w:pPr>
              <w:autoSpaceDE w:val="0"/>
              <w:autoSpaceDN w:val="0"/>
              <w:adjustRightInd w:val="0"/>
              <w:rPr>
                <w:rFonts w:cstheme="minorHAnsi"/>
                <w:b/>
                <w:sz w:val="24"/>
                <w:szCs w:val="24"/>
              </w:rPr>
            </w:pPr>
            <w:r w:rsidRPr="00170854">
              <w:rPr>
                <w:rFonts w:cstheme="minorHAnsi"/>
                <w:b/>
                <w:color w:val="000000"/>
                <w:sz w:val="24"/>
                <w:szCs w:val="24"/>
              </w:rPr>
              <w:t>Running Effective Meetings</w:t>
            </w:r>
          </w:p>
        </w:tc>
        <w:tc>
          <w:tcPr>
            <w:tcW w:w="1575" w:type="dxa"/>
          </w:tcPr>
          <w:p w14:paraId="0E0C8503" w14:textId="77777777" w:rsidR="0048428A" w:rsidRPr="00170854" w:rsidRDefault="0048428A" w:rsidP="008346FD">
            <w:pPr>
              <w:autoSpaceDE w:val="0"/>
              <w:autoSpaceDN w:val="0"/>
              <w:adjustRightInd w:val="0"/>
              <w:rPr>
                <w:rFonts w:cstheme="minorHAnsi"/>
                <w:sz w:val="24"/>
                <w:szCs w:val="24"/>
              </w:rPr>
            </w:pPr>
            <w:r w:rsidRPr="00170854">
              <w:rPr>
                <w:rFonts w:cstheme="minorHAnsi"/>
                <w:color w:val="000000"/>
                <w:sz w:val="24"/>
                <w:szCs w:val="24"/>
              </w:rPr>
              <w:t>Leaflet</w:t>
            </w:r>
          </w:p>
        </w:tc>
        <w:tc>
          <w:tcPr>
            <w:tcW w:w="4441" w:type="dxa"/>
          </w:tcPr>
          <w:p w14:paraId="1157831C" w14:textId="77777777" w:rsidR="0048428A" w:rsidRPr="00170854" w:rsidRDefault="0048428A" w:rsidP="008346FD">
            <w:pPr>
              <w:autoSpaceDE w:val="0"/>
              <w:autoSpaceDN w:val="0"/>
              <w:adjustRightInd w:val="0"/>
              <w:rPr>
                <w:rFonts w:cstheme="minorHAnsi"/>
                <w:color w:val="000000"/>
                <w:sz w:val="24"/>
                <w:szCs w:val="24"/>
                <w:highlight w:val="white"/>
              </w:rPr>
            </w:pPr>
            <w:r w:rsidRPr="00170854">
              <w:rPr>
                <w:rFonts w:cstheme="minorHAnsi"/>
                <w:color w:val="000000"/>
                <w:sz w:val="24"/>
                <w:szCs w:val="24"/>
                <w:highlight w:val="white"/>
              </w:rPr>
              <w:t xml:space="preserve">A useful leaflet which explains the meeting cycle, sample agenda , tips for minute takers and dealing with problems such as hostility, </w:t>
            </w:r>
          </w:p>
        </w:tc>
        <w:tc>
          <w:tcPr>
            <w:tcW w:w="1955" w:type="dxa"/>
          </w:tcPr>
          <w:p w14:paraId="654D736E" w14:textId="77777777" w:rsidR="0048428A" w:rsidRPr="00170854" w:rsidRDefault="0048428A" w:rsidP="008346FD">
            <w:pPr>
              <w:autoSpaceDE w:val="0"/>
              <w:autoSpaceDN w:val="0"/>
              <w:adjustRightInd w:val="0"/>
              <w:rPr>
                <w:rFonts w:cstheme="minorHAnsi"/>
                <w:sz w:val="24"/>
                <w:szCs w:val="24"/>
              </w:rPr>
            </w:pPr>
            <w:r w:rsidRPr="00170854">
              <w:rPr>
                <w:rFonts w:cstheme="minorHAnsi"/>
                <w:color w:val="000000"/>
                <w:sz w:val="24"/>
                <w:szCs w:val="24"/>
              </w:rPr>
              <w:t>The Carmichael Centre</w:t>
            </w:r>
          </w:p>
        </w:tc>
        <w:tc>
          <w:tcPr>
            <w:tcW w:w="5526" w:type="dxa"/>
          </w:tcPr>
          <w:p w14:paraId="67522DE2" w14:textId="77777777" w:rsidR="0048428A" w:rsidRDefault="00CF1492" w:rsidP="008346FD">
            <w:pPr>
              <w:autoSpaceDE w:val="0"/>
              <w:autoSpaceDN w:val="0"/>
              <w:adjustRightInd w:val="0"/>
              <w:rPr>
                <w:sz w:val="24"/>
                <w:szCs w:val="24"/>
              </w:rPr>
            </w:pPr>
            <w:hyperlink r:id="rId19" w:history="1">
              <w:r w:rsidR="00211F49" w:rsidRPr="00A34FF8">
                <w:rPr>
                  <w:rStyle w:val="Hyperlink"/>
                  <w:sz w:val="24"/>
                  <w:szCs w:val="24"/>
                </w:rPr>
                <w:t>http://www.carmichaelcentre.ie/sites/default/files/Running%20Effective%20Meetings_0_0.pdf</w:t>
              </w:r>
            </w:hyperlink>
            <w:r w:rsidR="0048428A" w:rsidRPr="00170854">
              <w:rPr>
                <w:sz w:val="24"/>
                <w:szCs w:val="24"/>
              </w:rPr>
              <w:t xml:space="preserve"> </w:t>
            </w:r>
          </w:p>
          <w:p w14:paraId="56B718A8" w14:textId="77777777" w:rsidR="00211F49" w:rsidRPr="00170854" w:rsidRDefault="00211F49" w:rsidP="008346FD">
            <w:pPr>
              <w:autoSpaceDE w:val="0"/>
              <w:autoSpaceDN w:val="0"/>
              <w:adjustRightInd w:val="0"/>
              <w:rPr>
                <w:rFonts w:cstheme="minorHAnsi"/>
                <w:sz w:val="24"/>
                <w:szCs w:val="24"/>
              </w:rPr>
            </w:pPr>
          </w:p>
        </w:tc>
      </w:tr>
      <w:tr w:rsidR="0048428A" w:rsidRPr="00170854" w14:paraId="587BF7E3" w14:textId="77777777" w:rsidTr="008346FD">
        <w:tc>
          <w:tcPr>
            <w:tcW w:w="1671" w:type="dxa"/>
          </w:tcPr>
          <w:p w14:paraId="4A3661D6" w14:textId="77777777" w:rsidR="0048428A" w:rsidRPr="00170854" w:rsidRDefault="00B7415F" w:rsidP="008346FD">
            <w:pPr>
              <w:keepNext/>
              <w:keepLines/>
              <w:autoSpaceDE w:val="0"/>
              <w:autoSpaceDN w:val="0"/>
              <w:adjustRightInd w:val="0"/>
              <w:rPr>
                <w:rFonts w:cstheme="minorHAnsi"/>
                <w:b/>
                <w:color w:val="000000"/>
                <w:sz w:val="24"/>
                <w:szCs w:val="24"/>
                <w:highlight w:val="white"/>
              </w:rPr>
            </w:pPr>
            <w:r w:rsidRPr="00170854">
              <w:rPr>
                <w:rFonts w:cstheme="minorHAnsi"/>
                <w:b/>
                <w:color w:val="000000"/>
                <w:sz w:val="24"/>
                <w:szCs w:val="24"/>
              </w:rPr>
              <w:t>Running Effective Meetings</w:t>
            </w:r>
          </w:p>
        </w:tc>
        <w:tc>
          <w:tcPr>
            <w:tcW w:w="1575" w:type="dxa"/>
          </w:tcPr>
          <w:p w14:paraId="23541D32" w14:textId="77777777" w:rsidR="0048428A" w:rsidRPr="00170854" w:rsidRDefault="0048428A" w:rsidP="008346FD">
            <w:pPr>
              <w:autoSpaceDE w:val="0"/>
              <w:autoSpaceDN w:val="0"/>
              <w:adjustRightInd w:val="0"/>
              <w:rPr>
                <w:rFonts w:cstheme="minorHAnsi"/>
                <w:color w:val="000000"/>
                <w:sz w:val="24"/>
                <w:szCs w:val="24"/>
                <w:highlight w:val="white"/>
              </w:rPr>
            </w:pPr>
            <w:r w:rsidRPr="00170854">
              <w:rPr>
                <w:rFonts w:cstheme="minorHAnsi"/>
                <w:color w:val="000000"/>
                <w:sz w:val="24"/>
                <w:szCs w:val="24"/>
                <w:highlight w:val="white"/>
              </w:rPr>
              <w:t>Website</w:t>
            </w:r>
          </w:p>
        </w:tc>
        <w:tc>
          <w:tcPr>
            <w:tcW w:w="4441" w:type="dxa"/>
          </w:tcPr>
          <w:p w14:paraId="6CF0C175" w14:textId="77777777" w:rsidR="0048428A" w:rsidRPr="00170854" w:rsidRDefault="0048428A" w:rsidP="008346FD">
            <w:pPr>
              <w:rPr>
                <w:rFonts w:cstheme="minorHAnsi"/>
                <w:sz w:val="24"/>
                <w:szCs w:val="24"/>
              </w:rPr>
            </w:pPr>
            <w:r w:rsidRPr="00170854">
              <w:rPr>
                <w:rFonts w:cstheme="minorHAnsi"/>
                <w:sz w:val="24"/>
                <w:szCs w:val="24"/>
              </w:rPr>
              <w:t>A good resource for small community organisations with limited or no resources or staff. Templates available as well as a large amount of articles and videos from experts in the field as well as small organisations.</w:t>
            </w:r>
          </w:p>
          <w:p w14:paraId="6B3A8B7B" w14:textId="77777777" w:rsidR="00B7415F" w:rsidRDefault="00B7415F" w:rsidP="00B7415F">
            <w:pPr>
              <w:rPr>
                <w:rFonts w:cstheme="minorHAnsi"/>
                <w:i/>
                <w:sz w:val="24"/>
                <w:szCs w:val="24"/>
              </w:rPr>
            </w:pPr>
          </w:p>
          <w:p w14:paraId="4005CFC4" w14:textId="77777777" w:rsidR="0048428A" w:rsidRPr="00B7415F" w:rsidRDefault="0048428A" w:rsidP="00B7415F">
            <w:pPr>
              <w:rPr>
                <w:rFonts w:cstheme="minorHAnsi"/>
                <w:i/>
                <w:sz w:val="24"/>
                <w:szCs w:val="24"/>
              </w:rPr>
            </w:pPr>
            <w:r w:rsidRPr="00B7415F">
              <w:rPr>
                <w:rFonts w:cstheme="minorHAnsi"/>
                <w:i/>
                <w:sz w:val="24"/>
                <w:szCs w:val="24"/>
              </w:rPr>
              <w:t>This is a UK site so the information on legal and statutory requirements will not be accurate.</w:t>
            </w:r>
          </w:p>
        </w:tc>
        <w:tc>
          <w:tcPr>
            <w:tcW w:w="1955" w:type="dxa"/>
          </w:tcPr>
          <w:p w14:paraId="3A006334" w14:textId="77777777" w:rsidR="0048428A" w:rsidRPr="00170854" w:rsidRDefault="0048428A" w:rsidP="008346FD">
            <w:pPr>
              <w:autoSpaceDE w:val="0"/>
              <w:autoSpaceDN w:val="0"/>
              <w:adjustRightInd w:val="0"/>
              <w:rPr>
                <w:rFonts w:cstheme="minorHAnsi"/>
                <w:sz w:val="24"/>
                <w:szCs w:val="24"/>
              </w:rPr>
            </w:pPr>
            <w:r w:rsidRPr="00170854">
              <w:rPr>
                <w:sz w:val="24"/>
                <w:szCs w:val="24"/>
              </w:rPr>
              <w:t>Association for Research in the Voluntary and Community Sector</w:t>
            </w:r>
          </w:p>
        </w:tc>
        <w:tc>
          <w:tcPr>
            <w:tcW w:w="5526" w:type="dxa"/>
          </w:tcPr>
          <w:p w14:paraId="3BEA82EE" w14:textId="77777777" w:rsidR="0048428A" w:rsidRDefault="00CF1492" w:rsidP="008346FD">
            <w:pPr>
              <w:autoSpaceDE w:val="0"/>
              <w:autoSpaceDN w:val="0"/>
              <w:adjustRightInd w:val="0"/>
              <w:rPr>
                <w:sz w:val="24"/>
                <w:szCs w:val="24"/>
              </w:rPr>
            </w:pPr>
            <w:hyperlink r:id="rId20" w:history="1">
              <w:r w:rsidR="00211F49" w:rsidRPr="00A34FF8">
                <w:rPr>
                  <w:rStyle w:val="Hyperlink"/>
                  <w:sz w:val="24"/>
                  <w:szCs w:val="24"/>
                </w:rPr>
                <w:t>http://www.governancepages.org.uk/</w:t>
              </w:r>
            </w:hyperlink>
          </w:p>
          <w:p w14:paraId="2EADB16A" w14:textId="77777777" w:rsidR="00211F49" w:rsidRPr="00170854" w:rsidRDefault="00211F49" w:rsidP="008346FD">
            <w:pPr>
              <w:autoSpaceDE w:val="0"/>
              <w:autoSpaceDN w:val="0"/>
              <w:adjustRightInd w:val="0"/>
              <w:rPr>
                <w:sz w:val="24"/>
                <w:szCs w:val="24"/>
              </w:rPr>
            </w:pPr>
          </w:p>
        </w:tc>
      </w:tr>
      <w:tr w:rsidR="0048428A" w:rsidRPr="00170854" w14:paraId="049CE045" w14:textId="77777777" w:rsidTr="008346FD">
        <w:tc>
          <w:tcPr>
            <w:tcW w:w="1671" w:type="dxa"/>
          </w:tcPr>
          <w:p w14:paraId="26E1AB23" w14:textId="77777777" w:rsidR="0048428A" w:rsidRPr="00170854" w:rsidRDefault="0048428A" w:rsidP="008346FD">
            <w:pPr>
              <w:keepNext/>
              <w:keepLines/>
              <w:autoSpaceDE w:val="0"/>
              <w:autoSpaceDN w:val="0"/>
              <w:adjustRightInd w:val="0"/>
              <w:rPr>
                <w:rFonts w:cstheme="minorHAnsi"/>
                <w:b/>
                <w:color w:val="000000"/>
                <w:sz w:val="24"/>
                <w:szCs w:val="24"/>
                <w:highlight w:val="white"/>
              </w:rPr>
            </w:pPr>
            <w:r w:rsidRPr="00170854">
              <w:rPr>
                <w:rFonts w:cstheme="minorHAnsi"/>
                <w:b/>
                <w:color w:val="000000"/>
                <w:sz w:val="24"/>
                <w:szCs w:val="24"/>
                <w:highlight w:val="white"/>
              </w:rPr>
              <w:t>Fundraising</w:t>
            </w:r>
          </w:p>
        </w:tc>
        <w:tc>
          <w:tcPr>
            <w:tcW w:w="1575" w:type="dxa"/>
          </w:tcPr>
          <w:p w14:paraId="3A6F383B" w14:textId="77777777" w:rsidR="0048428A" w:rsidRPr="00170854" w:rsidRDefault="0048428A" w:rsidP="008346FD">
            <w:pPr>
              <w:autoSpaceDE w:val="0"/>
              <w:autoSpaceDN w:val="0"/>
              <w:adjustRightInd w:val="0"/>
              <w:rPr>
                <w:rFonts w:cstheme="minorHAnsi"/>
                <w:color w:val="000000"/>
                <w:sz w:val="24"/>
                <w:szCs w:val="24"/>
                <w:highlight w:val="white"/>
              </w:rPr>
            </w:pPr>
            <w:r w:rsidRPr="00170854">
              <w:rPr>
                <w:rFonts w:cstheme="minorHAnsi"/>
                <w:color w:val="000000"/>
                <w:sz w:val="24"/>
                <w:szCs w:val="24"/>
                <w:highlight w:val="white"/>
              </w:rPr>
              <w:t>Websites</w:t>
            </w:r>
          </w:p>
        </w:tc>
        <w:tc>
          <w:tcPr>
            <w:tcW w:w="4441" w:type="dxa"/>
          </w:tcPr>
          <w:p w14:paraId="57CCF318" w14:textId="77777777" w:rsidR="0048428A" w:rsidRPr="00170854" w:rsidRDefault="00B7415F" w:rsidP="00B7415F">
            <w:pPr>
              <w:rPr>
                <w:rFonts w:cstheme="minorHAnsi"/>
                <w:sz w:val="24"/>
                <w:szCs w:val="24"/>
              </w:rPr>
            </w:pPr>
            <w:r>
              <w:rPr>
                <w:rFonts w:cstheme="minorHAnsi"/>
                <w:sz w:val="24"/>
                <w:szCs w:val="24"/>
              </w:rPr>
              <w:t>M</w:t>
            </w:r>
            <w:r w:rsidR="0048428A" w:rsidRPr="00170854">
              <w:rPr>
                <w:rFonts w:cstheme="minorHAnsi"/>
                <w:sz w:val="24"/>
                <w:szCs w:val="24"/>
              </w:rPr>
              <w:t>any upcoming national funding opportunities and application guidelines are available from The Wheel Funding Point and Active Link Community Exchange.</w:t>
            </w:r>
          </w:p>
        </w:tc>
        <w:tc>
          <w:tcPr>
            <w:tcW w:w="1955" w:type="dxa"/>
          </w:tcPr>
          <w:p w14:paraId="6C96BA61" w14:textId="77777777" w:rsidR="0048428A" w:rsidRPr="00170854" w:rsidRDefault="0048428A" w:rsidP="008346FD">
            <w:pPr>
              <w:autoSpaceDE w:val="0"/>
              <w:autoSpaceDN w:val="0"/>
              <w:adjustRightInd w:val="0"/>
              <w:rPr>
                <w:rFonts w:cstheme="minorHAnsi"/>
                <w:sz w:val="24"/>
                <w:szCs w:val="24"/>
              </w:rPr>
            </w:pPr>
          </w:p>
        </w:tc>
        <w:tc>
          <w:tcPr>
            <w:tcW w:w="5526" w:type="dxa"/>
          </w:tcPr>
          <w:p w14:paraId="6D791332" w14:textId="77777777" w:rsidR="0048428A" w:rsidRPr="00170854" w:rsidRDefault="00CF1492" w:rsidP="008346FD">
            <w:pPr>
              <w:autoSpaceDE w:val="0"/>
              <w:autoSpaceDN w:val="0"/>
              <w:adjustRightInd w:val="0"/>
              <w:rPr>
                <w:sz w:val="24"/>
                <w:szCs w:val="24"/>
              </w:rPr>
            </w:pPr>
            <w:hyperlink r:id="rId21" w:history="1">
              <w:r w:rsidR="0048428A" w:rsidRPr="00170854">
                <w:rPr>
                  <w:rStyle w:val="Hyperlink"/>
                  <w:sz w:val="24"/>
                  <w:szCs w:val="24"/>
                </w:rPr>
                <w:t>http://www.wheel.ie/funding</w:t>
              </w:r>
            </w:hyperlink>
          </w:p>
          <w:p w14:paraId="58E25E06" w14:textId="77777777" w:rsidR="0048428A" w:rsidRDefault="00CF1492" w:rsidP="008346FD">
            <w:pPr>
              <w:autoSpaceDE w:val="0"/>
              <w:autoSpaceDN w:val="0"/>
              <w:adjustRightInd w:val="0"/>
              <w:rPr>
                <w:sz w:val="24"/>
                <w:szCs w:val="24"/>
              </w:rPr>
            </w:pPr>
            <w:hyperlink r:id="rId22" w:history="1">
              <w:r w:rsidR="00211F49" w:rsidRPr="00A34FF8">
                <w:rPr>
                  <w:rStyle w:val="Hyperlink"/>
                  <w:sz w:val="24"/>
                  <w:szCs w:val="24"/>
                </w:rPr>
                <w:t>http://www.activelink.ie/content/community-exchange/funding</w:t>
              </w:r>
            </w:hyperlink>
          </w:p>
          <w:p w14:paraId="7F3DE591" w14:textId="77777777" w:rsidR="00211F49" w:rsidRPr="00170854" w:rsidRDefault="00211F49" w:rsidP="008346FD">
            <w:pPr>
              <w:autoSpaceDE w:val="0"/>
              <w:autoSpaceDN w:val="0"/>
              <w:adjustRightInd w:val="0"/>
              <w:rPr>
                <w:sz w:val="24"/>
                <w:szCs w:val="24"/>
              </w:rPr>
            </w:pPr>
          </w:p>
        </w:tc>
      </w:tr>
    </w:tbl>
    <w:p w14:paraId="11545C75" w14:textId="77777777" w:rsidR="0048428A" w:rsidRPr="00170854" w:rsidRDefault="0048428A" w:rsidP="0048428A">
      <w:pPr>
        <w:autoSpaceDE w:val="0"/>
        <w:autoSpaceDN w:val="0"/>
        <w:adjustRightInd w:val="0"/>
        <w:rPr>
          <w:rFonts w:cstheme="minorHAnsi"/>
          <w:b/>
          <w:bCs/>
          <w:color w:val="000000"/>
          <w:sz w:val="24"/>
          <w:szCs w:val="24"/>
        </w:rPr>
      </w:pPr>
      <w:r w:rsidRPr="00170854">
        <w:rPr>
          <w:rFonts w:cstheme="minorHAnsi"/>
          <w:b/>
          <w:bCs/>
          <w:color w:val="000000"/>
          <w:sz w:val="24"/>
          <w:szCs w:val="24"/>
        </w:rPr>
        <w:br/>
      </w:r>
    </w:p>
    <w:p w14:paraId="6C6BC07B" w14:textId="77777777" w:rsidR="0048428A" w:rsidRPr="00170854" w:rsidRDefault="0048428A" w:rsidP="0048428A">
      <w:pPr>
        <w:autoSpaceDE w:val="0"/>
        <w:autoSpaceDN w:val="0"/>
        <w:adjustRightInd w:val="0"/>
        <w:rPr>
          <w:rFonts w:cstheme="minorHAnsi"/>
          <w:b/>
          <w:bCs/>
          <w:color w:val="000000"/>
          <w:sz w:val="24"/>
          <w:szCs w:val="24"/>
        </w:rPr>
      </w:pPr>
    </w:p>
    <w:p w14:paraId="7CC40F90" w14:textId="77777777" w:rsidR="0048428A" w:rsidRPr="00170854" w:rsidRDefault="0048428A" w:rsidP="0048428A">
      <w:pPr>
        <w:autoSpaceDE w:val="0"/>
        <w:autoSpaceDN w:val="0"/>
        <w:adjustRightInd w:val="0"/>
        <w:rPr>
          <w:rFonts w:cstheme="minorHAnsi"/>
          <w:b/>
          <w:bCs/>
          <w:color w:val="000000"/>
          <w:sz w:val="24"/>
          <w:szCs w:val="24"/>
        </w:rPr>
      </w:pPr>
    </w:p>
    <w:p w14:paraId="08960246" w14:textId="77777777" w:rsidR="0048428A" w:rsidRPr="00170854" w:rsidRDefault="0048428A" w:rsidP="0048428A">
      <w:pPr>
        <w:autoSpaceDE w:val="0"/>
        <w:autoSpaceDN w:val="0"/>
        <w:adjustRightInd w:val="0"/>
        <w:rPr>
          <w:rFonts w:cstheme="minorHAnsi"/>
          <w:color w:val="000000"/>
          <w:sz w:val="24"/>
          <w:szCs w:val="24"/>
        </w:rPr>
      </w:pPr>
      <w:r w:rsidRPr="00170854">
        <w:rPr>
          <w:rFonts w:cstheme="minorHAnsi"/>
          <w:b/>
          <w:bCs/>
          <w:color w:val="000000"/>
          <w:sz w:val="24"/>
          <w:szCs w:val="24"/>
        </w:rPr>
        <w:t>Useful Organisations:</w:t>
      </w:r>
    </w:p>
    <w:tbl>
      <w:tblPr>
        <w:tblW w:w="15168" w:type="dxa"/>
        <w:tblInd w:w="108" w:type="dxa"/>
        <w:tblLayout w:type="fixed"/>
        <w:tblLook w:val="0000" w:firstRow="0" w:lastRow="0" w:firstColumn="0" w:lastColumn="0" w:noHBand="0" w:noVBand="0"/>
      </w:tblPr>
      <w:tblGrid>
        <w:gridCol w:w="5778"/>
        <w:gridCol w:w="9390"/>
      </w:tblGrid>
      <w:tr w:rsidR="0048428A" w:rsidRPr="00170854" w14:paraId="202EFCE1" w14:textId="77777777" w:rsidTr="00211F49">
        <w:trPr>
          <w:trHeight w:val="1"/>
        </w:trPr>
        <w:tc>
          <w:tcPr>
            <w:tcW w:w="5778" w:type="dxa"/>
            <w:tcBorders>
              <w:top w:val="single" w:sz="3" w:space="0" w:color="000000"/>
              <w:left w:val="single" w:sz="3" w:space="0" w:color="000000"/>
              <w:bottom w:val="single" w:sz="3" w:space="0" w:color="000000"/>
              <w:right w:val="single" w:sz="3" w:space="0" w:color="000000"/>
            </w:tcBorders>
            <w:shd w:val="clear" w:color="auto" w:fill="D9D9D9"/>
          </w:tcPr>
          <w:p w14:paraId="7DE1EDC0" w14:textId="77777777" w:rsidR="0048428A" w:rsidRPr="00170854" w:rsidRDefault="0048428A" w:rsidP="008346FD">
            <w:pPr>
              <w:autoSpaceDE w:val="0"/>
              <w:autoSpaceDN w:val="0"/>
              <w:adjustRightInd w:val="0"/>
              <w:spacing w:line="240" w:lineRule="auto"/>
              <w:rPr>
                <w:rFonts w:cstheme="minorHAnsi"/>
                <w:sz w:val="24"/>
                <w:szCs w:val="24"/>
              </w:rPr>
            </w:pPr>
            <w:r w:rsidRPr="00170854">
              <w:rPr>
                <w:rFonts w:cstheme="minorHAnsi"/>
                <w:b/>
                <w:bCs/>
                <w:color w:val="000000"/>
                <w:sz w:val="24"/>
                <w:szCs w:val="24"/>
              </w:rPr>
              <w:t>Name</w:t>
            </w:r>
          </w:p>
        </w:tc>
        <w:tc>
          <w:tcPr>
            <w:tcW w:w="9390" w:type="dxa"/>
            <w:tcBorders>
              <w:top w:val="single" w:sz="3" w:space="0" w:color="000000"/>
              <w:left w:val="single" w:sz="3" w:space="0" w:color="000000"/>
              <w:bottom w:val="single" w:sz="3" w:space="0" w:color="000000"/>
              <w:right w:val="single" w:sz="3" w:space="0" w:color="000000"/>
            </w:tcBorders>
            <w:shd w:val="clear" w:color="auto" w:fill="D9D9D9"/>
          </w:tcPr>
          <w:p w14:paraId="5F6AD30A" w14:textId="77777777" w:rsidR="0048428A" w:rsidRPr="00170854" w:rsidRDefault="0048428A" w:rsidP="008346FD">
            <w:pPr>
              <w:autoSpaceDE w:val="0"/>
              <w:autoSpaceDN w:val="0"/>
              <w:adjustRightInd w:val="0"/>
              <w:spacing w:line="240" w:lineRule="auto"/>
              <w:ind w:right="1193"/>
              <w:rPr>
                <w:rFonts w:cstheme="minorHAnsi"/>
                <w:sz w:val="24"/>
                <w:szCs w:val="24"/>
              </w:rPr>
            </w:pPr>
            <w:r w:rsidRPr="00170854">
              <w:rPr>
                <w:rFonts w:cstheme="minorHAnsi"/>
                <w:b/>
                <w:bCs/>
                <w:color w:val="000000"/>
                <w:sz w:val="24"/>
                <w:szCs w:val="24"/>
              </w:rPr>
              <w:t>Contact Information</w:t>
            </w:r>
          </w:p>
        </w:tc>
      </w:tr>
      <w:tr w:rsidR="0048428A" w:rsidRPr="00170854" w14:paraId="355BFEC6" w14:textId="77777777" w:rsidTr="00211F49">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14:paraId="45A7F9D6" w14:textId="77777777" w:rsidR="0048428A" w:rsidRPr="00170854" w:rsidRDefault="0048428A" w:rsidP="008346FD">
            <w:pPr>
              <w:autoSpaceDE w:val="0"/>
              <w:autoSpaceDN w:val="0"/>
              <w:adjustRightInd w:val="0"/>
              <w:spacing w:line="240" w:lineRule="auto"/>
              <w:rPr>
                <w:rFonts w:cstheme="minorHAnsi"/>
                <w:sz w:val="24"/>
                <w:szCs w:val="24"/>
              </w:rPr>
            </w:pPr>
            <w:r w:rsidRPr="00170854">
              <w:rPr>
                <w:rFonts w:cstheme="minorHAnsi"/>
                <w:color w:val="000000"/>
                <w:sz w:val="24"/>
                <w:szCs w:val="24"/>
              </w:rPr>
              <w:t>Pobal</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14:paraId="58286620" w14:textId="77777777" w:rsidR="00211F49" w:rsidRDefault="00CF1492" w:rsidP="008346FD">
            <w:pPr>
              <w:keepNext/>
              <w:keepLines/>
              <w:tabs>
                <w:tab w:val="left" w:pos="9234"/>
              </w:tabs>
              <w:autoSpaceDE w:val="0"/>
              <w:autoSpaceDN w:val="0"/>
              <w:adjustRightInd w:val="0"/>
              <w:spacing w:line="240" w:lineRule="auto"/>
              <w:rPr>
                <w:rFonts w:cstheme="minorHAnsi"/>
                <w:sz w:val="24"/>
                <w:szCs w:val="24"/>
              </w:rPr>
            </w:pPr>
            <w:hyperlink r:id="rId23" w:history="1">
              <w:r w:rsidR="00211F49" w:rsidRPr="00A34FF8">
                <w:rPr>
                  <w:rStyle w:val="Hyperlink"/>
                  <w:rFonts w:cstheme="minorHAnsi"/>
                  <w:sz w:val="24"/>
                  <w:szCs w:val="24"/>
                </w:rPr>
                <w:t>http://www.pobal.ie</w:t>
              </w:r>
            </w:hyperlink>
          </w:p>
          <w:p w14:paraId="20E2BC3C" w14:textId="77777777" w:rsidR="0048428A" w:rsidRPr="00170854" w:rsidRDefault="0048428A" w:rsidP="008346FD">
            <w:pPr>
              <w:keepNext/>
              <w:keepLines/>
              <w:tabs>
                <w:tab w:val="left" w:pos="9234"/>
              </w:tabs>
              <w:autoSpaceDE w:val="0"/>
              <w:autoSpaceDN w:val="0"/>
              <w:adjustRightInd w:val="0"/>
              <w:spacing w:line="240" w:lineRule="auto"/>
              <w:rPr>
                <w:rFonts w:cstheme="minorHAnsi"/>
                <w:sz w:val="24"/>
                <w:szCs w:val="24"/>
              </w:rPr>
            </w:pPr>
            <w:r w:rsidRPr="00170854">
              <w:rPr>
                <w:rFonts w:cstheme="minorHAnsi"/>
                <w:color w:val="000000"/>
                <w:sz w:val="24"/>
                <w:szCs w:val="24"/>
              </w:rPr>
              <w:t xml:space="preserve">    </w:t>
            </w:r>
          </w:p>
        </w:tc>
      </w:tr>
      <w:tr w:rsidR="0048428A" w:rsidRPr="00170854" w14:paraId="13A6123B" w14:textId="77777777" w:rsidTr="00211F49">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14:paraId="2549B584" w14:textId="77777777" w:rsidR="0048428A" w:rsidRPr="00170854" w:rsidRDefault="0048428A" w:rsidP="008346FD">
            <w:pPr>
              <w:autoSpaceDE w:val="0"/>
              <w:autoSpaceDN w:val="0"/>
              <w:adjustRightInd w:val="0"/>
              <w:spacing w:line="240" w:lineRule="auto"/>
              <w:rPr>
                <w:rFonts w:cstheme="minorHAnsi"/>
                <w:sz w:val="24"/>
                <w:szCs w:val="24"/>
              </w:rPr>
            </w:pPr>
            <w:r w:rsidRPr="00170854">
              <w:rPr>
                <w:rFonts w:cstheme="minorHAnsi"/>
                <w:color w:val="000000"/>
                <w:sz w:val="24"/>
                <w:szCs w:val="24"/>
              </w:rPr>
              <w:t>The Wheel</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14:paraId="17C55CA7" w14:textId="77777777" w:rsidR="0048428A" w:rsidRDefault="00CF1492" w:rsidP="008346FD">
            <w:pPr>
              <w:keepNext/>
              <w:keepLines/>
              <w:autoSpaceDE w:val="0"/>
              <w:autoSpaceDN w:val="0"/>
              <w:adjustRightInd w:val="0"/>
              <w:spacing w:line="240" w:lineRule="auto"/>
              <w:rPr>
                <w:rFonts w:cstheme="minorHAnsi"/>
                <w:color w:val="000000"/>
                <w:sz w:val="24"/>
                <w:szCs w:val="24"/>
              </w:rPr>
            </w:pPr>
            <w:hyperlink r:id="rId24" w:history="1">
              <w:r w:rsidR="00211F49" w:rsidRPr="00A34FF8">
                <w:rPr>
                  <w:rStyle w:val="Hyperlink"/>
                  <w:rFonts w:cstheme="minorHAnsi"/>
                  <w:sz w:val="24"/>
                  <w:szCs w:val="24"/>
                </w:rPr>
                <w:t>http://www.wheel.ie/</w:t>
              </w:r>
            </w:hyperlink>
            <w:r w:rsidR="0048428A" w:rsidRPr="00170854">
              <w:rPr>
                <w:rFonts w:cstheme="minorHAnsi"/>
                <w:color w:val="000000"/>
                <w:sz w:val="24"/>
                <w:szCs w:val="24"/>
              </w:rPr>
              <w:t xml:space="preserve"> </w:t>
            </w:r>
          </w:p>
          <w:p w14:paraId="09802207" w14:textId="77777777" w:rsidR="00211F49" w:rsidRPr="00170854" w:rsidRDefault="00211F49" w:rsidP="008346FD">
            <w:pPr>
              <w:keepNext/>
              <w:keepLines/>
              <w:autoSpaceDE w:val="0"/>
              <w:autoSpaceDN w:val="0"/>
              <w:adjustRightInd w:val="0"/>
              <w:spacing w:line="240" w:lineRule="auto"/>
              <w:rPr>
                <w:rFonts w:cstheme="minorHAnsi"/>
                <w:sz w:val="24"/>
                <w:szCs w:val="24"/>
              </w:rPr>
            </w:pPr>
          </w:p>
        </w:tc>
      </w:tr>
      <w:tr w:rsidR="0048428A" w:rsidRPr="00170854" w14:paraId="09301168" w14:textId="77777777" w:rsidTr="00211F49">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14:paraId="651610F0" w14:textId="77777777" w:rsidR="0048428A" w:rsidRPr="00170854" w:rsidRDefault="0048428A" w:rsidP="008346FD">
            <w:pPr>
              <w:autoSpaceDE w:val="0"/>
              <w:autoSpaceDN w:val="0"/>
              <w:adjustRightInd w:val="0"/>
              <w:spacing w:line="240" w:lineRule="auto"/>
              <w:rPr>
                <w:rFonts w:cstheme="minorHAnsi"/>
                <w:color w:val="000000"/>
                <w:sz w:val="24"/>
                <w:szCs w:val="24"/>
              </w:rPr>
            </w:pPr>
            <w:r w:rsidRPr="00170854">
              <w:rPr>
                <w:rFonts w:cstheme="minorHAnsi"/>
                <w:color w:val="000000"/>
                <w:sz w:val="24"/>
                <w:szCs w:val="24"/>
              </w:rPr>
              <w:t>Carmichael Centre</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14:paraId="1A94A72C" w14:textId="77777777" w:rsidR="0048428A" w:rsidRDefault="0048428A" w:rsidP="008346FD">
            <w:pPr>
              <w:keepNext/>
              <w:keepLines/>
              <w:autoSpaceDE w:val="0"/>
              <w:autoSpaceDN w:val="0"/>
              <w:adjustRightInd w:val="0"/>
              <w:rPr>
                <w:rFonts w:cstheme="minorHAnsi"/>
                <w:sz w:val="24"/>
                <w:szCs w:val="24"/>
              </w:rPr>
            </w:pPr>
            <w:r w:rsidRPr="00170854">
              <w:rPr>
                <w:rFonts w:cstheme="minorHAnsi"/>
                <w:sz w:val="24"/>
                <w:szCs w:val="24"/>
              </w:rPr>
              <w:t>https://</w:t>
            </w:r>
            <w:r w:rsidRPr="00170854">
              <w:rPr>
                <w:rFonts w:eastAsiaTheme="minorEastAsia"/>
                <w:color w:val="000000"/>
                <w:kern w:val="24"/>
                <w:sz w:val="24"/>
                <w:szCs w:val="24"/>
                <w:lang w:eastAsia="en-GB"/>
                <w14:textFill>
                  <w14:solidFill>
                    <w14:srgbClr w14:val="000000">
                      <w14:lumMod w14:val="85000"/>
                    </w14:srgbClr>
                  </w14:solidFill>
                </w14:textFill>
              </w:rPr>
              <w:t xml:space="preserve"> </w:t>
            </w:r>
            <w:hyperlink r:id="rId25" w:history="1">
              <w:r w:rsidR="00211F49" w:rsidRPr="00A34FF8">
                <w:rPr>
                  <w:rStyle w:val="Hyperlink"/>
                  <w:rFonts w:cstheme="minorHAnsi"/>
                  <w:sz w:val="24"/>
                  <w:szCs w:val="24"/>
                </w:rPr>
                <w:t>www.carmichaelcentre.ie</w:t>
              </w:r>
            </w:hyperlink>
          </w:p>
          <w:p w14:paraId="53DE109C" w14:textId="77777777" w:rsidR="00211F49" w:rsidRPr="00170854" w:rsidRDefault="00211F49" w:rsidP="008346FD">
            <w:pPr>
              <w:keepNext/>
              <w:keepLines/>
              <w:autoSpaceDE w:val="0"/>
              <w:autoSpaceDN w:val="0"/>
              <w:adjustRightInd w:val="0"/>
              <w:rPr>
                <w:rFonts w:cstheme="minorHAnsi"/>
                <w:sz w:val="24"/>
                <w:szCs w:val="24"/>
                <w:lang w:val="en-GB"/>
              </w:rPr>
            </w:pPr>
          </w:p>
        </w:tc>
      </w:tr>
      <w:tr w:rsidR="0048428A" w:rsidRPr="00170854" w14:paraId="3074FE99" w14:textId="77777777" w:rsidTr="00211F49">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14:paraId="1418895E" w14:textId="77777777" w:rsidR="0048428A" w:rsidRPr="00170854" w:rsidRDefault="0048428A" w:rsidP="008346FD">
            <w:pPr>
              <w:autoSpaceDE w:val="0"/>
              <w:autoSpaceDN w:val="0"/>
              <w:adjustRightInd w:val="0"/>
              <w:spacing w:line="240" w:lineRule="auto"/>
              <w:rPr>
                <w:rFonts w:cstheme="minorHAnsi"/>
                <w:color w:val="000000"/>
                <w:sz w:val="24"/>
                <w:szCs w:val="24"/>
              </w:rPr>
            </w:pPr>
            <w:r w:rsidRPr="00170854">
              <w:rPr>
                <w:rFonts w:cstheme="minorHAnsi"/>
                <w:color w:val="000000"/>
                <w:sz w:val="24"/>
                <w:szCs w:val="24"/>
              </w:rPr>
              <w:t>Active Link</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14:paraId="0C5A92AC" w14:textId="77777777" w:rsidR="0048428A" w:rsidRDefault="00CF1492" w:rsidP="008346FD">
            <w:pPr>
              <w:keepNext/>
              <w:keepLines/>
              <w:autoSpaceDE w:val="0"/>
              <w:autoSpaceDN w:val="0"/>
              <w:adjustRightInd w:val="0"/>
              <w:spacing w:line="240" w:lineRule="auto"/>
              <w:rPr>
                <w:rFonts w:cstheme="minorHAnsi"/>
                <w:sz w:val="24"/>
                <w:szCs w:val="24"/>
              </w:rPr>
            </w:pPr>
            <w:hyperlink r:id="rId26" w:history="1">
              <w:r w:rsidR="00211F49" w:rsidRPr="00A34FF8">
                <w:rPr>
                  <w:rStyle w:val="Hyperlink"/>
                  <w:rFonts w:cstheme="minorHAnsi"/>
                  <w:sz w:val="24"/>
                  <w:szCs w:val="24"/>
                </w:rPr>
                <w:t>http://www.activelink.ie/</w:t>
              </w:r>
            </w:hyperlink>
            <w:r w:rsidR="0048428A" w:rsidRPr="00170854">
              <w:rPr>
                <w:rFonts w:cstheme="minorHAnsi"/>
                <w:sz w:val="24"/>
                <w:szCs w:val="24"/>
              </w:rPr>
              <w:t xml:space="preserve"> </w:t>
            </w:r>
          </w:p>
          <w:p w14:paraId="09B99AD1" w14:textId="77777777" w:rsidR="00211F49" w:rsidRPr="00170854" w:rsidRDefault="00211F49" w:rsidP="008346FD">
            <w:pPr>
              <w:keepNext/>
              <w:keepLines/>
              <w:autoSpaceDE w:val="0"/>
              <w:autoSpaceDN w:val="0"/>
              <w:adjustRightInd w:val="0"/>
              <w:spacing w:line="240" w:lineRule="auto"/>
              <w:rPr>
                <w:rFonts w:cstheme="minorHAnsi"/>
                <w:sz w:val="24"/>
                <w:szCs w:val="24"/>
              </w:rPr>
            </w:pPr>
          </w:p>
        </w:tc>
      </w:tr>
      <w:tr w:rsidR="0048428A" w:rsidRPr="00170854" w14:paraId="040D7E37" w14:textId="77777777" w:rsidTr="00211F49">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14:paraId="1357EFAD" w14:textId="77777777" w:rsidR="0048428A" w:rsidRPr="00170854" w:rsidRDefault="0048428A" w:rsidP="008346FD">
            <w:pPr>
              <w:autoSpaceDE w:val="0"/>
              <w:autoSpaceDN w:val="0"/>
              <w:adjustRightInd w:val="0"/>
              <w:spacing w:line="240" w:lineRule="auto"/>
              <w:rPr>
                <w:rFonts w:cstheme="minorHAnsi"/>
                <w:color w:val="000000"/>
                <w:sz w:val="24"/>
                <w:szCs w:val="24"/>
              </w:rPr>
            </w:pPr>
            <w:r w:rsidRPr="00170854">
              <w:rPr>
                <w:rFonts w:cstheme="minorHAnsi"/>
                <w:color w:val="000000"/>
                <w:sz w:val="24"/>
                <w:szCs w:val="24"/>
              </w:rPr>
              <w:t>Companies Registration Office</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14:paraId="2F928D40" w14:textId="77777777" w:rsidR="0048428A" w:rsidRDefault="00CF1492" w:rsidP="008346FD">
            <w:pPr>
              <w:keepNext/>
              <w:keepLines/>
              <w:autoSpaceDE w:val="0"/>
              <w:autoSpaceDN w:val="0"/>
              <w:adjustRightInd w:val="0"/>
              <w:spacing w:line="240" w:lineRule="auto"/>
              <w:rPr>
                <w:sz w:val="24"/>
                <w:szCs w:val="24"/>
              </w:rPr>
            </w:pPr>
            <w:hyperlink r:id="rId27" w:history="1">
              <w:r w:rsidR="00211F49" w:rsidRPr="00A34FF8">
                <w:rPr>
                  <w:rStyle w:val="Hyperlink"/>
                  <w:sz w:val="24"/>
                  <w:szCs w:val="24"/>
                </w:rPr>
                <w:t>www.cro.ie</w:t>
              </w:r>
            </w:hyperlink>
          </w:p>
          <w:p w14:paraId="24419C14" w14:textId="77777777" w:rsidR="00211F49" w:rsidRPr="00170854" w:rsidRDefault="00211F49" w:rsidP="008346FD">
            <w:pPr>
              <w:keepNext/>
              <w:keepLines/>
              <w:autoSpaceDE w:val="0"/>
              <w:autoSpaceDN w:val="0"/>
              <w:adjustRightInd w:val="0"/>
              <w:spacing w:line="240" w:lineRule="auto"/>
              <w:rPr>
                <w:sz w:val="24"/>
                <w:szCs w:val="24"/>
              </w:rPr>
            </w:pPr>
          </w:p>
        </w:tc>
      </w:tr>
    </w:tbl>
    <w:p w14:paraId="14AFBA62" w14:textId="77777777" w:rsidR="00211F49" w:rsidRDefault="00211F49">
      <w:r>
        <w:br w:type="page"/>
      </w:r>
    </w:p>
    <w:tbl>
      <w:tblPr>
        <w:tblW w:w="20694" w:type="dxa"/>
        <w:tblInd w:w="108" w:type="dxa"/>
        <w:tblLayout w:type="fixed"/>
        <w:tblLook w:val="0000" w:firstRow="0" w:lastRow="0" w:firstColumn="0" w:lastColumn="0" w:noHBand="0" w:noVBand="0"/>
      </w:tblPr>
      <w:tblGrid>
        <w:gridCol w:w="5778"/>
        <w:gridCol w:w="9390"/>
        <w:gridCol w:w="5526"/>
      </w:tblGrid>
      <w:tr w:rsidR="0048428A" w:rsidRPr="00170854" w14:paraId="5A39F79B" w14:textId="77777777" w:rsidTr="008346FD">
        <w:trPr>
          <w:gridAfter w:val="1"/>
          <w:wAfter w:w="5526" w:type="dxa"/>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14:paraId="348DF022" w14:textId="77777777" w:rsidR="0048428A" w:rsidRPr="00170854" w:rsidRDefault="0048428A" w:rsidP="008346FD">
            <w:pPr>
              <w:autoSpaceDE w:val="0"/>
              <w:autoSpaceDN w:val="0"/>
              <w:adjustRightInd w:val="0"/>
              <w:spacing w:line="240" w:lineRule="auto"/>
              <w:rPr>
                <w:rFonts w:cstheme="minorHAnsi"/>
                <w:color w:val="000000"/>
                <w:sz w:val="24"/>
                <w:szCs w:val="24"/>
              </w:rPr>
            </w:pPr>
            <w:r w:rsidRPr="00170854">
              <w:rPr>
                <w:rFonts w:cstheme="minorHAnsi"/>
                <w:color w:val="000000"/>
                <w:sz w:val="24"/>
                <w:szCs w:val="24"/>
              </w:rPr>
              <w:t>Standards in Public Office</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14:paraId="44421A79" w14:textId="77777777" w:rsidR="0048428A" w:rsidRDefault="00CF1492" w:rsidP="008346FD">
            <w:pPr>
              <w:keepNext/>
              <w:keepLines/>
              <w:autoSpaceDE w:val="0"/>
              <w:autoSpaceDN w:val="0"/>
              <w:adjustRightInd w:val="0"/>
              <w:spacing w:line="240" w:lineRule="auto"/>
              <w:rPr>
                <w:sz w:val="24"/>
                <w:szCs w:val="24"/>
              </w:rPr>
            </w:pPr>
            <w:hyperlink r:id="rId28" w:history="1">
              <w:r w:rsidR="00211F49" w:rsidRPr="00A34FF8">
                <w:rPr>
                  <w:rStyle w:val="Hyperlink"/>
                  <w:sz w:val="24"/>
                  <w:szCs w:val="24"/>
                </w:rPr>
                <w:t>www.sipo.ie</w:t>
              </w:r>
            </w:hyperlink>
          </w:p>
          <w:p w14:paraId="36FE70CB" w14:textId="77777777" w:rsidR="00211F49" w:rsidRPr="00170854" w:rsidRDefault="00211F49" w:rsidP="008346FD">
            <w:pPr>
              <w:keepNext/>
              <w:keepLines/>
              <w:autoSpaceDE w:val="0"/>
              <w:autoSpaceDN w:val="0"/>
              <w:adjustRightInd w:val="0"/>
              <w:spacing w:line="240" w:lineRule="auto"/>
              <w:rPr>
                <w:sz w:val="24"/>
                <w:szCs w:val="24"/>
              </w:rPr>
            </w:pPr>
          </w:p>
        </w:tc>
      </w:tr>
      <w:tr w:rsidR="0048428A" w:rsidRPr="00170854" w14:paraId="2D242811" w14:textId="77777777" w:rsidTr="008346F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14:paraId="7CDCE9AB" w14:textId="77777777" w:rsidR="0048428A" w:rsidRPr="00170854" w:rsidRDefault="0048428A" w:rsidP="008346FD">
            <w:pPr>
              <w:autoSpaceDE w:val="0"/>
              <w:autoSpaceDN w:val="0"/>
              <w:adjustRightInd w:val="0"/>
              <w:spacing w:line="240" w:lineRule="auto"/>
              <w:rPr>
                <w:rFonts w:cstheme="minorHAnsi"/>
                <w:color w:val="000000"/>
                <w:sz w:val="24"/>
                <w:szCs w:val="24"/>
              </w:rPr>
            </w:pPr>
            <w:r w:rsidRPr="00170854">
              <w:rPr>
                <w:rFonts w:cstheme="minorHAnsi"/>
                <w:color w:val="000000"/>
                <w:sz w:val="24"/>
                <w:szCs w:val="24"/>
              </w:rPr>
              <w:t>Charities Regulator</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14:paraId="41FD48B2" w14:textId="77777777" w:rsidR="0048428A" w:rsidRDefault="00CF1492" w:rsidP="008346FD">
            <w:pPr>
              <w:autoSpaceDE w:val="0"/>
              <w:autoSpaceDN w:val="0"/>
              <w:adjustRightInd w:val="0"/>
              <w:rPr>
                <w:rFonts w:cstheme="minorHAnsi"/>
                <w:color w:val="000000"/>
                <w:sz w:val="24"/>
                <w:szCs w:val="24"/>
              </w:rPr>
            </w:pPr>
            <w:r w:rsidRPr="00CF1492">
              <w:rPr>
                <w:rFonts w:cstheme="minorHAnsi"/>
                <w:color w:val="000000"/>
                <w:sz w:val="24"/>
                <w:szCs w:val="24"/>
              </w:rPr>
              <w:t>https://www.charitiesregulatoryauthority.ie/</w:t>
            </w:r>
          </w:p>
          <w:p w14:paraId="2CDAAD02" w14:textId="77777777" w:rsidR="00CF1492" w:rsidRDefault="00CF1492" w:rsidP="008346FD">
            <w:pPr>
              <w:autoSpaceDE w:val="0"/>
              <w:autoSpaceDN w:val="0"/>
              <w:adjustRightInd w:val="0"/>
              <w:rPr>
                <w:rFonts w:cstheme="minorHAnsi"/>
                <w:color w:val="000000"/>
                <w:sz w:val="24"/>
                <w:szCs w:val="24"/>
              </w:rPr>
            </w:pPr>
          </w:p>
          <w:p w14:paraId="5C2BDF1F" w14:textId="77777777" w:rsidR="00211F49" w:rsidRPr="00170854" w:rsidRDefault="00211F49" w:rsidP="008346FD">
            <w:pPr>
              <w:autoSpaceDE w:val="0"/>
              <w:autoSpaceDN w:val="0"/>
              <w:adjustRightInd w:val="0"/>
              <w:rPr>
                <w:rFonts w:cstheme="minorHAnsi"/>
                <w:color w:val="000000"/>
                <w:sz w:val="24"/>
                <w:szCs w:val="24"/>
                <w:highlight w:val="white"/>
              </w:rPr>
            </w:pPr>
          </w:p>
        </w:tc>
        <w:tc>
          <w:tcPr>
            <w:tcW w:w="5526" w:type="dxa"/>
          </w:tcPr>
          <w:p w14:paraId="1A1B8759" w14:textId="77777777" w:rsidR="0048428A" w:rsidRPr="00170854" w:rsidRDefault="00CF1492" w:rsidP="008346FD">
            <w:pPr>
              <w:tabs>
                <w:tab w:val="left" w:pos="2534"/>
                <w:tab w:val="left" w:pos="4950"/>
              </w:tabs>
              <w:autoSpaceDE w:val="0"/>
              <w:autoSpaceDN w:val="0"/>
              <w:adjustRightInd w:val="0"/>
              <w:rPr>
                <w:rFonts w:cstheme="minorHAnsi"/>
                <w:sz w:val="24"/>
                <w:szCs w:val="24"/>
              </w:rPr>
            </w:pPr>
            <w:r>
              <w:rPr>
                <w:sz w:val="24"/>
                <w:szCs w:val="24"/>
              </w:rPr>
              <w:t xml:space="preserve"> </w:t>
            </w:r>
          </w:p>
        </w:tc>
      </w:tr>
      <w:tr w:rsidR="0048428A" w:rsidRPr="00170854" w14:paraId="1000CA87" w14:textId="77777777" w:rsidTr="008346FD">
        <w:trPr>
          <w:gridAfter w:val="1"/>
          <w:wAfter w:w="5526" w:type="dxa"/>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14:paraId="5F21D9A2" w14:textId="77777777" w:rsidR="0048428A" w:rsidRPr="00170854" w:rsidRDefault="0048428A" w:rsidP="008346FD">
            <w:pPr>
              <w:autoSpaceDE w:val="0"/>
              <w:autoSpaceDN w:val="0"/>
              <w:adjustRightInd w:val="0"/>
              <w:spacing w:line="240" w:lineRule="auto"/>
              <w:rPr>
                <w:rFonts w:cstheme="minorHAnsi"/>
                <w:color w:val="000000"/>
                <w:sz w:val="24"/>
                <w:szCs w:val="24"/>
              </w:rPr>
            </w:pPr>
            <w:r w:rsidRPr="00170854">
              <w:rPr>
                <w:rFonts w:cstheme="minorHAnsi"/>
                <w:color w:val="000000"/>
                <w:sz w:val="24"/>
                <w:szCs w:val="24"/>
              </w:rPr>
              <w:t>Board Match Ireland</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14:paraId="30A7044E" w14:textId="77777777" w:rsidR="0048428A" w:rsidRDefault="00CF1492" w:rsidP="008346FD">
            <w:pPr>
              <w:keepNext/>
              <w:keepLines/>
              <w:autoSpaceDE w:val="0"/>
              <w:autoSpaceDN w:val="0"/>
              <w:adjustRightInd w:val="0"/>
              <w:spacing w:line="240" w:lineRule="auto"/>
              <w:rPr>
                <w:sz w:val="24"/>
                <w:szCs w:val="24"/>
              </w:rPr>
            </w:pPr>
            <w:r w:rsidRPr="00CF1492">
              <w:t>http://www.boardmatchireland.ie/</w:t>
            </w:r>
            <w:bookmarkStart w:id="0" w:name="_GoBack"/>
            <w:bookmarkEnd w:id="0"/>
          </w:p>
          <w:p w14:paraId="125CDFC2" w14:textId="77777777" w:rsidR="00211F49" w:rsidRPr="00170854" w:rsidRDefault="00211F49" w:rsidP="008346FD">
            <w:pPr>
              <w:keepNext/>
              <w:keepLines/>
              <w:autoSpaceDE w:val="0"/>
              <w:autoSpaceDN w:val="0"/>
              <w:adjustRightInd w:val="0"/>
              <w:spacing w:line="240" w:lineRule="auto"/>
              <w:rPr>
                <w:sz w:val="24"/>
                <w:szCs w:val="24"/>
              </w:rPr>
            </w:pPr>
          </w:p>
        </w:tc>
      </w:tr>
      <w:tr w:rsidR="0048428A" w:rsidRPr="00170854" w14:paraId="058434A7" w14:textId="77777777" w:rsidTr="008346FD">
        <w:trPr>
          <w:gridAfter w:val="1"/>
          <w:wAfter w:w="5526" w:type="dxa"/>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14:paraId="0966679A" w14:textId="77777777" w:rsidR="0048428A" w:rsidRPr="00170854" w:rsidRDefault="0048428A" w:rsidP="008346FD">
            <w:pPr>
              <w:autoSpaceDE w:val="0"/>
              <w:autoSpaceDN w:val="0"/>
              <w:adjustRightInd w:val="0"/>
              <w:spacing w:line="240" w:lineRule="auto"/>
              <w:rPr>
                <w:rFonts w:cstheme="minorHAnsi"/>
                <w:color w:val="000000"/>
                <w:sz w:val="24"/>
                <w:szCs w:val="24"/>
              </w:rPr>
            </w:pPr>
            <w:r w:rsidRPr="00170854">
              <w:rPr>
                <w:rFonts w:cstheme="minorHAnsi"/>
                <w:color w:val="000000"/>
                <w:sz w:val="24"/>
                <w:szCs w:val="24"/>
              </w:rPr>
              <w:t>Volunteer Ireland</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14:paraId="38A12828" w14:textId="77777777" w:rsidR="0048428A" w:rsidRDefault="00CF1492" w:rsidP="008346FD">
            <w:pPr>
              <w:keepNext/>
              <w:keepLines/>
              <w:autoSpaceDE w:val="0"/>
              <w:autoSpaceDN w:val="0"/>
              <w:adjustRightInd w:val="0"/>
              <w:spacing w:line="240" w:lineRule="auto"/>
              <w:rPr>
                <w:sz w:val="24"/>
                <w:szCs w:val="24"/>
              </w:rPr>
            </w:pPr>
            <w:hyperlink r:id="rId29" w:history="1">
              <w:r w:rsidR="00211F49" w:rsidRPr="00A34FF8">
                <w:rPr>
                  <w:rStyle w:val="Hyperlink"/>
                  <w:sz w:val="24"/>
                  <w:szCs w:val="24"/>
                </w:rPr>
                <w:t>www.volunteer.ie</w:t>
              </w:r>
            </w:hyperlink>
          </w:p>
          <w:p w14:paraId="198E5CA0" w14:textId="77777777" w:rsidR="00211F49" w:rsidRPr="00170854" w:rsidRDefault="00211F49" w:rsidP="008346FD">
            <w:pPr>
              <w:keepNext/>
              <w:keepLines/>
              <w:autoSpaceDE w:val="0"/>
              <w:autoSpaceDN w:val="0"/>
              <w:adjustRightInd w:val="0"/>
              <w:spacing w:line="240" w:lineRule="auto"/>
              <w:rPr>
                <w:sz w:val="24"/>
                <w:szCs w:val="24"/>
              </w:rPr>
            </w:pPr>
          </w:p>
        </w:tc>
      </w:tr>
      <w:tr w:rsidR="00B41ABB" w:rsidRPr="00170854" w14:paraId="1E4D24CF" w14:textId="77777777" w:rsidTr="008346FD">
        <w:trPr>
          <w:gridAfter w:val="1"/>
          <w:wAfter w:w="5526" w:type="dxa"/>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14:paraId="3BE4ABEE" w14:textId="77777777" w:rsidR="00B41ABB" w:rsidRPr="00170854" w:rsidRDefault="00B41ABB" w:rsidP="008346FD">
            <w:pPr>
              <w:autoSpaceDE w:val="0"/>
              <w:autoSpaceDN w:val="0"/>
              <w:adjustRightInd w:val="0"/>
              <w:spacing w:line="240" w:lineRule="auto"/>
              <w:rPr>
                <w:rFonts w:cstheme="minorHAnsi"/>
                <w:color w:val="000000"/>
                <w:sz w:val="24"/>
                <w:szCs w:val="24"/>
              </w:rPr>
            </w:pPr>
            <w:r w:rsidRPr="00170854">
              <w:rPr>
                <w:rFonts w:cstheme="minorHAnsi"/>
                <w:color w:val="000000"/>
                <w:sz w:val="24"/>
                <w:szCs w:val="24"/>
              </w:rPr>
              <w:t>Further Education Support Service (FESS)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14:paraId="4EA4AB51" w14:textId="77777777" w:rsidR="00B41ABB" w:rsidRPr="00170854" w:rsidRDefault="00B41ABB" w:rsidP="008346FD">
            <w:pPr>
              <w:keepNext/>
              <w:keepLines/>
              <w:autoSpaceDE w:val="0"/>
              <w:autoSpaceDN w:val="0"/>
              <w:adjustRightInd w:val="0"/>
              <w:spacing w:line="240" w:lineRule="auto"/>
              <w:rPr>
                <w:rFonts w:cstheme="minorHAnsi"/>
                <w:sz w:val="24"/>
                <w:szCs w:val="24"/>
              </w:rPr>
            </w:pPr>
            <w:r w:rsidRPr="00B41ABB">
              <w:rPr>
                <w:rFonts w:cstheme="minorHAnsi"/>
                <w:sz w:val="24"/>
                <w:szCs w:val="24"/>
              </w:rPr>
              <w:t>www.fess.ie</w:t>
            </w:r>
            <w:r w:rsidRPr="00170854">
              <w:rPr>
                <w:rFonts w:cstheme="minorHAnsi"/>
                <w:sz w:val="24"/>
                <w:szCs w:val="24"/>
              </w:rPr>
              <w:t xml:space="preserve"> </w:t>
            </w:r>
          </w:p>
        </w:tc>
      </w:tr>
    </w:tbl>
    <w:p w14:paraId="1089DFA3" w14:textId="77777777" w:rsidR="0048428A" w:rsidRPr="00170854" w:rsidRDefault="0048428A" w:rsidP="0048428A">
      <w:pPr>
        <w:rPr>
          <w:rFonts w:cstheme="minorHAnsi"/>
          <w:sz w:val="24"/>
          <w:szCs w:val="24"/>
        </w:rPr>
      </w:pPr>
    </w:p>
    <w:p w14:paraId="145519CE" w14:textId="77777777" w:rsidR="0048428A" w:rsidRPr="00170854" w:rsidRDefault="0048428A" w:rsidP="0048428A">
      <w:pPr>
        <w:rPr>
          <w:rFonts w:cstheme="minorHAnsi"/>
          <w:b/>
          <w:sz w:val="24"/>
          <w:szCs w:val="24"/>
        </w:rPr>
      </w:pPr>
      <w:r w:rsidRPr="00170854">
        <w:rPr>
          <w:rFonts w:cstheme="minorHAnsi"/>
          <w:b/>
          <w:sz w:val="24"/>
          <w:szCs w:val="24"/>
        </w:rPr>
        <w:t>Other Resources:</w:t>
      </w:r>
    </w:p>
    <w:tbl>
      <w:tblPr>
        <w:tblW w:w="15168" w:type="dxa"/>
        <w:tblInd w:w="108" w:type="dxa"/>
        <w:tblLayout w:type="fixed"/>
        <w:tblLook w:val="0000" w:firstRow="0" w:lastRow="0" w:firstColumn="0" w:lastColumn="0" w:noHBand="0" w:noVBand="0"/>
      </w:tblPr>
      <w:tblGrid>
        <w:gridCol w:w="5670"/>
        <w:gridCol w:w="9498"/>
      </w:tblGrid>
      <w:tr w:rsidR="0048428A" w:rsidRPr="00170854" w14:paraId="61C7A647" w14:textId="77777777" w:rsidTr="008346FD">
        <w:trPr>
          <w:trHeight w:val="1"/>
        </w:trPr>
        <w:tc>
          <w:tcPr>
            <w:tcW w:w="15168" w:type="dxa"/>
            <w:gridSpan w:val="2"/>
            <w:tcBorders>
              <w:top w:val="single" w:sz="3" w:space="0" w:color="000000"/>
              <w:left w:val="single" w:sz="3" w:space="0" w:color="000000"/>
              <w:bottom w:val="single" w:sz="3" w:space="0" w:color="000000"/>
              <w:right w:val="single" w:sz="3" w:space="0" w:color="000000"/>
            </w:tcBorders>
            <w:shd w:val="clear" w:color="auto" w:fill="D9D9D9"/>
          </w:tcPr>
          <w:p w14:paraId="1FCBA00C" w14:textId="77777777" w:rsidR="0048428A" w:rsidRPr="00170854" w:rsidRDefault="0048428A" w:rsidP="008346FD">
            <w:pPr>
              <w:autoSpaceDE w:val="0"/>
              <w:autoSpaceDN w:val="0"/>
              <w:adjustRightInd w:val="0"/>
              <w:spacing w:line="240" w:lineRule="auto"/>
              <w:rPr>
                <w:rFonts w:cstheme="minorHAnsi"/>
                <w:sz w:val="24"/>
                <w:szCs w:val="24"/>
              </w:rPr>
            </w:pPr>
            <w:r w:rsidRPr="00170854">
              <w:rPr>
                <w:rFonts w:cstheme="minorHAnsi"/>
                <w:b/>
                <w:bCs/>
                <w:color w:val="000000"/>
                <w:sz w:val="24"/>
                <w:szCs w:val="24"/>
              </w:rPr>
              <w:t>MOOCs (Massive Online Open Courses)</w:t>
            </w:r>
          </w:p>
        </w:tc>
      </w:tr>
      <w:tr w:rsidR="0048428A" w:rsidRPr="00170854" w14:paraId="61C49B95" w14:textId="77777777" w:rsidTr="008346F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4342DB4B" w14:textId="77777777" w:rsidR="0048428A" w:rsidRPr="00170854" w:rsidRDefault="0048428A" w:rsidP="008346FD">
            <w:pPr>
              <w:autoSpaceDE w:val="0"/>
              <w:autoSpaceDN w:val="0"/>
              <w:adjustRightInd w:val="0"/>
              <w:spacing w:line="240" w:lineRule="auto"/>
              <w:rPr>
                <w:rFonts w:cstheme="minorHAnsi"/>
                <w:color w:val="000000"/>
                <w:sz w:val="24"/>
                <w:szCs w:val="24"/>
              </w:rPr>
            </w:pPr>
            <w:r w:rsidRPr="00170854">
              <w:rPr>
                <w:rFonts w:cstheme="minorHAnsi"/>
                <w:color w:val="000000"/>
                <w:sz w:val="24"/>
                <w:szCs w:val="24"/>
              </w:rPr>
              <w:t>Online courses delivered mainly by Universities and Colleges worldwide.</w:t>
            </w:r>
          </w:p>
          <w:p w14:paraId="76E39C7E" w14:textId="77777777" w:rsidR="0048428A" w:rsidRPr="00170854" w:rsidRDefault="0048428A" w:rsidP="008346FD">
            <w:pPr>
              <w:autoSpaceDE w:val="0"/>
              <w:autoSpaceDN w:val="0"/>
              <w:adjustRightInd w:val="0"/>
              <w:spacing w:line="240" w:lineRule="auto"/>
              <w:rPr>
                <w:rFonts w:cstheme="minorHAnsi"/>
                <w:color w:val="000000"/>
                <w:sz w:val="24"/>
                <w:szCs w:val="24"/>
              </w:rPr>
            </w:pPr>
            <w:r w:rsidRPr="00170854">
              <w:rPr>
                <w:rFonts w:cstheme="minorHAnsi"/>
                <w:color w:val="000000"/>
                <w:sz w:val="24"/>
                <w:szCs w:val="24"/>
              </w:rPr>
              <w:t>Useful to search regularly for new courses and new start dates. Most courses are free. Charge often applies if assessment and certification is required.</w:t>
            </w:r>
          </w:p>
          <w:p w14:paraId="14F77C39" w14:textId="77777777" w:rsidR="0048428A" w:rsidRPr="00170854" w:rsidRDefault="0048428A" w:rsidP="008346FD">
            <w:pPr>
              <w:autoSpaceDE w:val="0"/>
              <w:autoSpaceDN w:val="0"/>
              <w:adjustRightInd w:val="0"/>
              <w:spacing w:line="240" w:lineRule="auto"/>
              <w:rPr>
                <w:rFonts w:cstheme="minorHAnsi"/>
                <w:sz w:val="24"/>
                <w:szCs w:val="24"/>
              </w:rPr>
            </w:pPr>
            <w:r w:rsidRPr="00170854">
              <w:rPr>
                <w:rFonts w:cstheme="minorHAnsi"/>
                <w:color w:val="000000"/>
                <w:sz w:val="24"/>
                <w:szCs w:val="24"/>
              </w:rPr>
              <w:t>Provide excellent CPD for individuals or resources that can support teaching and learning.</w:t>
            </w:r>
          </w:p>
        </w:tc>
        <w:tc>
          <w:tcPr>
            <w:tcW w:w="9498" w:type="dxa"/>
            <w:tcBorders>
              <w:top w:val="single" w:sz="3" w:space="0" w:color="000000"/>
              <w:left w:val="single" w:sz="3" w:space="0" w:color="000000"/>
              <w:bottom w:val="single" w:sz="3" w:space="0" w:color="000000"/>
              <w:right w:val="single" w:sz="3" w:space="0" w:color="000000"/>
            </w:tcBorders>
            <w:shd w:val="clear" w:color="000000" w:fill="FFFFFF"/>
          </w:tcPr>
          <w:p w14:paraId="7565404A" w14:textId="77777777" w:rsidR="0048428A" w:rsidRPr="00170854" w:rsidRDefault="0048428A" w:rsidP="008346FD">
            <w:pPr>
              <w:autoSpaceDE w:val="0"/>
              <w:autoSpaceDN w:val="0"/>
              <w:adjustRightInd w:val="0"/>
              <w:spacing w:line="240" w:lineRule="auto"/>
              <w:rPr>
                <w:rFonts w:cstheme="minorHAnsi"/>
                <w:sz w:val="24"/>
                <w:szCs w:val="24"/>
              </w:rPr>
            </w:pPr>
            <w:r w:rsidRPr="00170854">
              <w:rPr>
                <w:rFonts w:cstheme="minorHAnsi"/>
                <w:sz w:val="24"/>
                <w:szCs w:val="24"/>
              </w:rPr>
              <w:t>What is a MOOC?</w:t>
            </w:r>
          </w:p>
          <w:p w14:paraId="48604FD1" w14:textId="77777777" w:rsidR="0048428A" w:rsidRPr="00170854" w:rsidRDefault="00CF1492" w:rsidP="008346FD">
            <w:pPr>
              <w:autoSpaceDE w:val="0"/>
              <w:autoSpaceDN w:val="0"/>
              <w:adjustRightInd w:val="0"/>
              <w:spacing w:line="240" w:lineRule="auto"/>
              <w:rPr>
                <w:rFonts w:cstheme="minorHAnsi"/>
                <w:sz w:val="24"/>
                <w:szCs w:val="24"/>
              </w:rPr>
            </w:pPr>
            <w:hyperlink r:id="rId30" w:history="1">
              <w:r w:rsidR="0048428A" w:rsidRPr="00170854">
                <w:rPr>
                  <w:rStyle w:val="Hyperlink"/>
                  <w:rFonts w:cstheme="minorHAnsi"/>
                  <w:sz w:val="24"/>
                  <w:szCs w:val="24"/>
                </w:rPr>
                <w:t>https://www.youtube.com/watch?v=eW3gMGqcZQc</w:t>
              </w:r>
            </w:hyperlink>
            <w:r w:rsidR="0048428A" w:rsidRPr="00170854">
              <w:rPr>
                <w:rFonts w:cstheme="minorHAnsi"/>
                <w:sz w:val="24"/>
                <w:szCs w:val="24"/>
              </w:rPr>
              <w:t xml:space="preserve">  </w:t>
            </w:r>
          </w:p>
          <w:p w14:paraId="31E2E55C" w14:textId="77777777" w:rsidR="0048428A" w:rsidRPr="00170854" w:rsidRDefault="0048428A" w:rsidP="008346FD">
            <w:pPr>
              <w:autoSpaceDE w:val="0"/>
              <w:autoSpaceDN w:val="0"/>
              <w:adjustRightInd w:val="0"/>
              <w:spacing w:line="240" w:lineRule="auto"/>
              <w:rPr>
                <w:rFonts w:cstheme="minorHAnsi"/>
                <w:sz w:val="24"/>
                <w:szCs w:val="24"/>
              </w:rPr>
            </w:pPr>
          </w:p>
          <w:p w14:paraId="6885CB7E" w14:textId="77777777" w:rsidR="0048428A" w:rsidRPr="00170854" w:rsidRDefault="0048428A" w:rsidP="008346FD">
            <w:pPr>
              <w:autoSpaceDE w:val="0"/>
              <w:autoSpaceDN w:val="0"/>
              <w:adjustRightInd w:val="0"/>
              <w:spacing w:line="240" w:lineRule="auto"/>
              <w:rPr>
                <w:rFonts w:cstheme="minorHAnsi"/>
                <w:sz w:val="24"/>
                <w:szCs w:val="24"/>
              </w:rPr>
            </w:pPr>
            <w:r w:rsidRPr="00170854">
              <w:rPr>
                <w:rFonts w:cstheme="minorHAnsi"/>
                <w:sz w:val="24"/>
                <w:szCs w:val="24"/>
              </w:rPr>
              <w:t>Providers of MOOCs</w:t>
            </w:r>
          </w:p>
          <w:p w14:paraId="6FDC8F24" w14:textId="77777777" w:rsidR="0048428A" w:rsidRPr="00170854" w:rsidRDefault="0048428A" w:rsidP="008346FD">
            <w:pPr>
              <w:autoSpaceDE w:val="0"/>
              <w:autoSpaceDN w:val="0"/>
              <w:adjustRightInd w:val="0"/>
              <w:spacing w:line="240" w:lineRule="auto"/>
              <w:rPr>
                <w:rFonts w:cstheme="minorHAnsi"/>
                <w:sz w:val="24"/>
                <w:szCs w:val="24"/>
              </w:rPr>
            </w:pPr>
            <w:r w:rsidRPr="00170854">
              <w:rPr>
                <w:rFonts w:cstheme="minorHAnsi"/>
                <w:sz w:val="24"/>
                <w:szCs w:val="24"/>
              </w:rPr>
              <w:t>e.g.</w:t>
            </w:r>
          </w:p>
          <w:p w14:paraId="7B6C4745" w14:textId="77777777" w:rsidR="0048428A" w:rsidRPr="00170854" w:rsidRDefault="00CF1492" w:rsidP="008346FD">
            <w:pPr>
              <w:autoSpaceDE w:val="0"/>
              <w:autoSpaceDN w:val="0"/>
              <w:adjustRightInd w:val="0"/>
              <w:spacing w:line="240" w:lineRule="auto"/>
              <w:rPr>
                <w:rFonts w:cstheme="minorHAnsi"/>
                <w:color w:val="0000FF"/>
                <w:sz w:val="24"/>
                <w:szCs w:val="24"/>
                <w:u w:val="single"/>
              </w:rPr>
            </w:pPr>
            <w:hyperlink r:id="rId31" w:history="1">
              <w:r w:rsidR="0048428A" w:rsidRPr="00170854">
                <w:rPr>
                  <w:rFonts w:cstheme="minorHAnsi"/>
                  <w:color w:val="0000FF"/>
                  <w:sz w:val="24"/>
                  <w:szCs w:val="24"/>
                  <w:u w:val="single"/>
                </w:rPr>
                <w:t>https://www.mooc-list.com/</w:t>
              </w:r>
            </w:hyperlink>
          </w:p>
          <w:p w14:paraId="03F71130" w14:textId="77777777" w:rsidR="0048428A" w:rsidRPr="00170854" w:rsidRDefault="00CF1492" w:rsidP="008346FD">
            <w:pPr>
              <w:autoSpaceDE w:val="0"/>
              <w:autoSpaceDN w:val="0"/>
              <w:adjustRightInd w:val="0"/>
              <w:spacing w:line="240" w:lineRule="auto"/>
              <w:rPr>
                <w:rFonts w:cstheme="minorHAnsi"/>
                <w:sz w:val="24"/>
                <w:szCs w:val="24"/>
              </w:rPr>
            </w:pPr>
            <w:hyperlink r:id="rId32" w:history="1">
              <w:r w:rsidR="0048428A" w:rsidRPr="00170854">
                <w:rPr>
                  <w:rStyle w:val="Hyperlink"/>
                  <w:rFonts w:cstheme="minorHAnsi"/>
                  <w:sz w:val="24"/>
                  <w:szCs w:val="24"/>
                </w:rPr>
                <w:t>https://www.coursera.org/</w:t>
              </w:r>
            </w:hyperlink>
            <w:r w:rsidR="0048428A" w:rsidRPr="00170854">
              <w:rPr>
                <w:rFonts w:cstheme="minorHAnsi"/>
                <w:sz w:val="24"/>
                <w:szCs w:val="24"/>
              </w:rPr>
              <w:t xml:space="preserve"> </w:t>
            </w:r>
          </w:p>
          <w:p w14:paraId="385B204D" w14:textId="77777777" w:rsidR="0048428A" w:rsidRPr="00170854" w:rsidRDefault="00CF1492" w:rsidP="008346FD">
            <w:pPr>
              <w:autoSpaceDE w:val="0"/>
              <w:autoSpaceDN w:val="0"/>
              <w:adjustRightInd w:val="0"/>
              <w:spacing w:line="240" w:lineRule="auto"/>
              <w:rPr>
                <w:rFonts w:cstheme="minorHAnsi"/>
                <w:sz w:val="24"/>
                <w:szCs w:val="24"/>
              </w:rPr>
            </w:pPr>
            <w:hyperlink r:id="rId33" w:history="1">
              <w:r w:rsidR="0048428A" w:rsidRPr="00170854">
                <w:rPr>
                  <w:rStyle w:val="Hyperlink"/>
                  <w:rFonts w:cstheme="minorHAnsi"/>
                  <w:sz w:val="24"/>
                  <w:szCs w:val="24"/>
                </w:rPr>
                <w:t>https://www.udemy.com/</w:t>
              </w:r>
            </w:hyperlink>
          </w:p>
          <w:p w14:paraId="1AF2F6DA" w14:textId="77777777" w:rsidR="0048428A" w:rsidRPr="00170854" w:rsidRDefault="00CF1492" w:rsidP="008346FD">
            <w:pPr>
              <w:autoSpaceDE w:val="0"/>
              <w:autoSpaceDN w:val="0"/>
              <w:adjustRightInd w:val="0"/>
              <w:spacing w:line="240" w:lineRule="auto"/>
              <w:rPr>
                <w:rFonts w:cstheme="minorHAnsi"/>
                <w:sz w:val="24"/>
                <w:szCs w:val="24"/>
              </w:rPr>
            </w:pPr>
            <w:hyperlink r:id="rId34" w:history="1">
              <w:r w:rsidR="0048428A" w:rsidRPr="00170854">
                <w:rPr>
                  <w:rStyle w:val="Hyperlink"/>
                  <w:rFonts w:cstheme="minorHAnsi"/>
                  <w:sz w:val="24"/>
                  <w:szCs w:val="24"/>
                </w:rPr>
                <w:t>http://www.extension.harvard.edu/open-learning-initiative</w:t>
              </w:r>
            </w:hyperlink>
          </w:p>
          <w:p w14:paraId="75F4CA9B" w14:textId="77777777" w:rsidR="0048428A" w:rsidRPr="00170854" w:rsidRDefault="00CF1492" w:rsidP="008346FD">
            <w:pPr>
              <w:autoSpaceDE w:val="0"/>
              <w:autoSpaceDN w:val="0"/>
              <w:adjustRightInd w:val="0"/>
              <w:spacing w:line="240" w:lineRule="auto"/>
              <w:rPr>
                <w:rFonts w:cstheme="minorHAnsi"/>
                <w:sz w:val="24"/>
                <w:szCs w:val="24"/>
              </w:rPr>
            </w:pPr>
            <w:hyperlink r:id="rId35" w:history="1">
              <w:r w:rsidR="0048428A" w:rsidRPr="00170854">
                <w:rPr>
                  <w:rStyle w:val="Hyperlink"/>
                  <w:rFonts w:cstheme="minorHAnsi"/>
                  <w:sz w:val="24"/>
                  <w:szCs w:val="24"/>
                </w:rPr>
                <w:t>https://www.uclaextension.edu/pages/search.aspx?c=free+courses</w:t>
              </w:r>
            </w:hyperlink>
          </w:p>
          <w:p w14:paraId="4B0D8C1A" w14:textId="77777777" w:rsidR="0048428A" w:rsidRPr="00170854" w:rsidRDefault="00CF1492" w:rsidP="008346FD">
            <w:pPr>
              <w:autoSpaceDE w:val="0"/>
              <w:autoSpaceDN w:val="0"/>
              <w:adjustRightInd w:val="0"/>
              <w:spacing w:line="240" w:lineRule="auto"/>
              <w:rPr>
                <w:rFonts w:cstheme="minorHAnsi"/>
                <w:sz w:val="24"/>
                <w:szCs w:val="24"/>
              </w:rPr>
            </w:pPr>
            <w:hyperlink r:id="rId36" w:history="1">
              <w:r w:rsidR="0048428A" w:rsidRPr="00170854">
                <w:rPr>
                  <w:rStyle w:val="Hyperlink"/>
                  <w:rFonts w:cstheme="minorHAnsi"/>
                  <w:sz w:val="24"/>
                  <w:szCs w:val="24"/>
                </w:rPr>
                <w:t>http://oyc.yale.edu/</w:t>
              </w:r>
            </w:hyperlink>
            <w:r w:rsidR="0048428A" w:rsidRPr="00170854">
              <w:rPr>
                <w:rFonts w:cstheme="minorHAnsi"/>
                <w:sz w:val="24"/>
                <w:szCs w:val="24"/>
              </w:rPr>
              <w:t xml:space="preserve"> </w:t>
            </w:r>
          </w:p>
        </w:tc>
      </w:tr>
    </w:tbl>
    <w:p w14:paraId="4E9190AC" w14:textId="77777777" w:rsidR="0048428A" w:rsidRPr="00170854" w:rsidRDefault="0048428A" w:rsidP="0048428A">
      <w:pPr>
        <w:autoSpaceDE w:val="0"/>
        <w:autoSpaceDN w:val="0"/>
        <w:adjustRightInd w:val="0"/>
        <w:spacing w:after="200"/>
        <w:rPr>
          <w:rFonts w:cstheme="minorHAnsi"/>
          <w:color w:val="000000"/>
          <w:sz w:val="24"/>
          <w:szCs w:val="24"/>
        </w:rPr>
      </w:pPr>
    </w:p>
    <w:p w14:paraId="416805C1" w14:textId="77777777" w:rsidR="0048428A" w:rsidRPr="00170854" w:rsidRDefault="0048428A" w:rsidP="0048428A">
      <w:pPr>
        <w:autoSpaceDE w:val="0"/>
        <w:autoSpaceDN w:val="0"/>
        <w:adjustRightInd w:val="0"/>
        <w:spacing w:after="200"/>
        <w:rPr>
          <w:rFonts w:cstheme="minorHAnsi"/>
          <w:b/>
          <w:bCs/>
          <w:color w:val="000000"/>
          <w:sz w:val="24"/>
          <w:szCs w:val="24"/>
        </w:rPr>
      </w:pPr>
    </w:p>
    <w:p w14:paraId="4EB18CD6" w14:textId="77777777" w:rsidR="0048428A" w:rsidRPr="00170854" w:rsidRDefault="0048428A" w:rsidP="0048428A">
      <w:pPr>
        <w:autoSpaceDE w:val="0"/>
        <w:autoSpaceDN w:val="0"/>
        <w:adjustRightInd w:val="0"/>
        <w:spacing w:after="200"/>
        <w:rPr>
          <w:rFonts w:cstheme="minorHAnsi"/>
          <w:color w:val="000000"/>
          <w:sz w:val="24"/>
          <w:szCs w:val="24"/>
        </w:rPr>
      </w:pPr>
    </w:p>
    <w:p w14:paraId="0C74D1C6" w14:textId="77777777" w:rsidR="00571BB1" w:rsidRPr="00164A0C" w:rsidRDefault="00571BB1">
      <w:pPr>
        <w:rPr>
          <w:rFonts w:cstheme="minorHAnsi"/>
          <w:color w:val="000000" w:themeColor="text1"/>
          <w:sz w:val="24"/>
          <w:szCs w:val="24"/>
        </w:rPr>
      </w:pPr>
    </w:p>
    <w:sectPr w:rsidR="00571BB1" w:rsidRPr="00164A0C" w:rsidSect="00756A51">
      <w:headerReference w:type="default" r:id="rId37"/>
      <w:footerReference w:type="default" r:id="rId3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D2C75" w14:textId="77777777" w:rsidR="005B27A3" w:rsidRDefault="005B27A3" w:rsidP="00C75C95">
      <w:pPr>
        <w:spacing w:line="240" w:lineRule="auto"/>
      </w:pPr>
      <w:r>
        <w:separator/>
      </w:r>
    </w:p>
  </w:endnote>
  <w:endnote w:type="continuationSeparator" w:id="0">
    <w:p w14:paraId="55FC4E08" w14:textId="77777777" w:rsidR="005B27A3" w:rsidRDefault="005B27A3" w:rsidP="00C7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00E6ABF4" w14:textId="77777777" w:rsidR="00A03869" w:rsidRDefault="000A528C">
        <w:pPr>
          <w:pStyle w:val="Footer"/>
          <w:jc w:val="center"/>
        </w:pPr>
        <w:r>
          <w:fldChar w:fldCharType="begin"/>
        </w:r>
        <w:r w:rsidR="00A03869">
          <w:instrText xml:space="preserve"> PAGE   \* MERGEFORMAT </w:instrText>
        </w:r>
        <w:r>
          <w:fldChar w:fldCharType="separate"/>
        </w:r>
        <w:r w:rsidR="00CF1492">
          <w:rPr>
            <w:noProof/>
          </w:rPr>
          <w:t>7</w:t>
        </w:r>
        <w:r>
          <w:rPr>
            <w:noProof/>
          </w:rPr>
          <w:fldChar w:fldCharType="end"/>
        </w:r>
      </w:p>
    </w:sdtContent>
  </w:sdt>
  <w:p w14:paraId="2C5F5D6C" w14:textId="77777777"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A1B1E" w14:textId="77777777" w:rsidR="005B27A3" w:rsidRDefault="005B27A3" w:rsidP="00C75C95">
      <w:pPr>
        <w:spacing w:line="240" w:lineRule="auto"/>
      </w:pPr>
      <w:r>
        <w:separator/>
      </w:r>
    </w:p>
  </w:footnote>
  <w:footnote w:type="continuationSeparator" w:id="0">
    <w:p w14:paraId="77905388" w14:textId="77777777" w:rsidR="005B27A3" w:rsidRDefault="005B27A3" w:rsidP="00C7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CDB78" w14:textId="77777777" w:rsidR="00A03869" w:rsidRPr="00E62331" w:rsidRDefault="005967B3" w:rsidP="005967B3">
    <w:pPr>
      <w:rPr>
        <w:b/>
      </w:rPr>
    </w:pPr>
    <w:r>
      <w:rPr>
        <w:b/>
        <w:noProof/>
        <w:sz w:val="28"/>
        <w:szCs w:val="28"/>
        <w:lang w:eastAsia="en-IE"/>
      </w:rPr>
      <w:drawing>
        <wp:inline distT="0" distB="0" distL="0" distR="0" wp14:anchorId="5A4507F6" wp14:editId="254F4A4D">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A07CDA">
      <w:rPr>
        <w:b/>
      </w:rPr>
      <w:t>October</w:t>
    </w:r>
    <w:r w:rsidR="00A03869">
      <w:rPr>
        <w:b/>
      </w:rPr>
      <w:t xml:space="preserve"> 2015: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D2508B"/>
    <w:multiLevelType w:val="hybridMultilevel"/>
    <w:tmpl w:val="D5524210"/>
    <w:lvl w:ilvl="0" w:tplc="0AE67340">
      <w:start w:val="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A528C"/>
    <w:rsid w:val="0016494A"/>
    <w:rsid w:val="00164A0C"/>
    <w:rsid w:val="00211F49"/>
    <w:rsid w:val="002656E8"/>
    <w:rsid w:val="002E4287"/>
    <w:rsid w:val="002E51EC"/>
    <w:rsid w:val="003318A9"/>
    <w:rsid w:val="003431D8"/>
    <w:rsid w:val="003F5E40"/>
    <w:rsid w:val="00427B7B"/>
    <w:rsid w:val="0048428A"/>
    <w:rsid w:val="004C207F"/>
    <w:rsid w:val="004D6315"/>
    <w:rsid w:val="00503F44"/>
    <w:rsid w:val="00527E52"/>
    <w:rsid w:val="00571BB1"/>
    <w:rsid w:val="005967B3"/>
    <w:rsid w:val="005B27A3"/>
    <w:rsid w:val="005B669C"/>
    <w:rsid w:val="00601E35"/>
    <w:rsid w:val="00643C21"/>
    <w:rsid w:val="006919DE"/>
    <w:rsid w:val="0073348E"/>
    <w:rsid w:val="00756A51"/>
    <w:rsid w:val="00761254"/>
    <w:rsid w:val="007704D1"/>
    <w:rsid w:val="007772DE"/>
    <w:rsid w:val="00777AFA"/>
    <w:rsid w:val="007922D8"/>
    <w:rsid w:val="007A785A"/>
    <w:rsid w:val="00816184"/>
    <w:rsid w:val="00954453"/>
    <w:rsid w:val="009577AB"/>
    <w:rsid w:val="00A03869"/>
    <w:rsid w:val="00A07CDA"/>
    <w:rsid w:val="00A50246"/>
    <w:rsid w:val="00AC492E"/>
    <w:rsid w:val="00AC7776"/>
    <w:rsid w:val="00AD7E1B"/>
    <w:rsid w:val="00AF68AD"/>
    <w:rsid w:val="00B14215"/>
    <w:rsid w:val="00B41ABB"/>
    <w:rsid w:val="00B67328"/>
    <w:rsid w:val="00B7415F"/>
    <w:rsid w:val="00BA6161"/>
    <w:rsid w:val="00C036B4"/>
    <w:rsid w:val="00C53B58"/>
    <w:rsid w:val="00C75C95"/>
    <w:rsid w:val="00CE1CFA"/>
    <w:rsid w:val="00CF1492"/>
    <w:rsid w:val="00DB716A"/>
    <w:rsid w:val="00E12FF3"/>
    <w:rsid w:val="00E14734"/>
    <w:rsid w:val="00E62331"/>
    <w:rsid w:val="00E62744"/>
    <w:rsid w:val="00EC55B3"/>
    <w:rsid w:val="00EE7038"/>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055AE"/>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8A"/>
    <w:pPr>
      <w:spacing w:after="0"/>
    </w:pPr>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st">
    <w:name w:val="st"/>
    <w:basedOn w:val="DefaultParagraphFont"/>
    <w:rsid w:val="00761254"/>
  </w:style>
  <w:style w:type="character" w:styleId="FollowedHyperlink">
    <w:name w:val="FollowedHyperlink"/>
    <w:basedOn w:val="DefaultParagraphFont"/>
    <w:uiPriority w:val="99"/>
    <w:semiHidden/>
    <w:unhideWhenUsed/>
    <w:rsid w:val="00761254"/>
    <w:rPr>
      <w:color w:val="800080" w:themeColor="followedHyperlink"/>
      <w:u w:val="single"/>
    </w:rPr>
  </w:style>
  <w:style w:type="character" w:customStyle="1" w:styleId="a-size-large">
    <w:name w:val="a-size-large"/>
    <w:basedOn w:val="DefaultParagraphFont"/>
    <w:rsid w:val="00EE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ycommitteeguide.org/" TargetMode="External"/><Relationship Id="rId18" Type="http://schemas.openxmlformats.org/officeDocument/2006/relationships/hyperlink" Target="http://knowledgenet.carmichaelcentre.ie/articles/tips-running-effective-board-meetings" TargetMode="External"/><Relationship Id="rId26" Type="http://schemas.openxmlformats.org/officeDocument/2006/relationships/hyperlink" Target="http://www.activelink.ie/"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wheel.ie/funding" TargetMode="External"/><Relationship Id="rId34" Type="http://schemas.openxmlformats.org/officeDocument/2006/relationships/hyperlink" Target="http://www.extension.harvard.edu/open-learning-initiative" TargetMode="External"/><Relationship Id="rId7" Type="http://schemas.openxmlformats.org/officeDocument/2006/relationships/footnotes" Target="footnotes.xml"/><Relationship Id="rId12" Type="http://schemas.openxmlformats.org/officeDocument/2006/relationships/hyperlink" Target="https://www.pobal.ie/Beneficiaries/Pages/Managing%20Better.aspx" TargetMode="External"/><Relationship Id="rId17" Type="http://schemas.openxmlformats.org/officeDocument/2006/relationships/hyperlink" Target="http://knowledgenet.carmichaelcentre.ie/" TargetMode="External"/><Relationship Id="rId25" Type="http://schemas.openxmlformats.org/officeDocument/2006/relationships/hyperlink" Target="http://www.carmichaelcentre.ie" TargetMode="External"/><Relationship Id="rId33" Type="http://schemas.openxmlformats.org/officeDocument/2006/relationships/hyperlink" Target="https://www.udemy.com/"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dce.ie/en-gb/publications/companylawguidance/quickguides.aspx" TargetMode="External"/><Relationship Id="rId20" Type="http://schemas.openxmlformats.org/officeDocument/2006/relationships/hyperlink" Target="http://www.governancepages.org.uk/" TargetMode="External"/><Relationship Id="rId29" Type="http://schemas.openxmlformats.org/officeDocument/2006/relationships/hyperlink" Target="http://www.volunteer.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bbying.ie" TargetMode="External"/><Relationship Id="rId24" Type="http://schemas.openxmlformats.org/officeDocument/2006/relationships/hyperlink" Target="http://www.wheel.ie/" TargetMode="External"/><Relationship Id="rId32" Type="http://schemas.openxmlformats.org/officeDocument/2006/relationships/hyperlink" Target="https://www.coursera.or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batpoverty.ie/publications/ManagingTogether_1993.pdf" TargetMode="External"/><Relationship Id="rId23" Type="http://schemas.openxmlformats.org/officeDocument/2006/relationships/hyperlink" Target="http://www.pobal.ie" TargetMode="External"/><Relationship Id="rId28" Type="http://schemas.openxmlformats.org/officeDocument/2006/relationships/hyperlink" Target="http://www.sipo.ie" TargetMode="External"/><Relationship Id="rId36" Type="http://schemas.openxmlformats.org/officeDocument/2006/relationships/hyperlink" Target="http://oyc.yale.edu/" TargetMode="External"/><Relationship Id="rId10" Type="http://schemas.openxmlformats.org/officeDocument/2006/relationships/hyperlink" Target="https://www.charitiesregulatoryauthority.ie" TargetMode="External"/><Relationship Id="rId19" Type="http://schemas.openxmlformats.org/officeDocument/2006/relationships/hyperlink" Target="http://www.carmichaelcentre.ie/sites/default/files/Running%20Effective%20Meetings_0_0.pdf" TargetMode="External"/><Relationship Id="rId31" Type="http://schemas.openxmlformats.org/officeDocument/2006/relationships/hyperlink" Target="https://www.mooc-list.com/" TargetMode="External"/><Relationship Id="rId4" Type="http://schemas.openxmlformats.org/officeDocument/2006/relationships/styles" Target="styles.xml"/><Relationship Id="rId9" Type="http://schemas.openxmlformats.org/officeDocument/2006/relationships/hyperlink" Target="http://www.irishstatutebook.ie/eli/2009/act/6/section/2/enacted/en/html" TargetMode="External"/><Relationship Id="rId14" Type="http://schemas.openxmlformats.org/officeDocument/2006/relationships/hyperlink" Target="http://governancecode.ie/news/article.php?article=includes/news/article_Govcode%20NewsL%20May%2015.html" TargetMode="External"/><Relationship Id="rId22" Type="http://schemas.openxmlformats.org/officeDocument/2006/relationships/hyperlink" Target="http://www.activelink.ie/content/community-exchange/funding" TargetMode="External"/><Relationship Id="rId27" Type="http://schemas.openxmlformats.org/officeDocument/2006/relationships/hyperlink" Target="http://www.cro.ie" TargetMode="External"/><Relationship Id="rId30" Type="http://schemas.openxmlformats.org/officeDocument/2006/relationships/hyperlink" Target="https://www.youtube.com/watch?v=eW3gMGqcZQc" TargetMode="External"/><Relationship Id="rId35" Type="http://schemas.openxmlformats.org/officeDocument/2006/relationships/hyperlink" Target="https://www.uclaextension.edu/pages/search.aspx?c=free+cour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mooty\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4BBB8-5511-481F-B5C2-9D20B4BFCC24}">
  <ds:schemaRefs>
    <ds:schemaRef ds:uri="urn:schemas-microsoft-com.VSTO2008Demos.ControlsStorage"/>
  </ds:schemaRefs>
</ds:datastoreItem>
</file>

<file path=customXml/itemProps2.xml><?xml version="1.0" encoding="utf-8"?>
<ds:datastoreItem xmlns:ds="http://schemas.openxmlformats.org/officeDocument/2006/customXml" ds:itemID="{5F0C482A-3C3A-49B2-9A33-B628D92F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7</Pages>
  <Words>1304</Words>
  <Characters>7433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Mooty</cp:lastModifiedBy>
  <cp:revision>2</cp:revision>
  <cp:lastPrinted>2015-07-15T09:35:00Z</cp:lastPrinted>
  <dcterms:created xsi:type="dcterms:W3CDTF">2015-11-25T06:09:00Z</dcterms:created>
  <dcterms:modified xsi:type="dcterms:W3CDTF">2015-11-25T06:09:00Z</dcterms:modified>
</cp:coreProperties>
</file>