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96A" w:rsidRDefault="003E796A" w:rsidP="003E796A">
      <w:bookmarkStart w:id="0" w:name="_GoBack"/>
      <w:bookmarkEnd w:id="0"/>
    </w:p>
    <w:p w:rsidR="003E796A" w:rsidRDefault="003E796A" w:rsidP="003E796A">
      <w:r>
        <w:t xml:space="preserve">If you have suggested additions, or you find that some links are not working, please email </w:t>
      </w:r>
      <w:hyperlink r:id="rId6">
        <w:r w:rsidRPr="05147884">
          <w:rPr>
            <w:rStyle w:val="Hyperlink"/>
            <w:rFonts w:ascii="Calibri" w:eastAsia="Calibri" w:hAnsi="Calibri" w:cs="Calibri"/>
          </w:rPr>
          <w:t>resourcelist@fess.ie</w:t>
        </w:r>
      </w:hyperlink>
      <w:r w:rsidRPr="05147884">
        <w:rPr>
          <w:rFonts w:ascii="Calibri" w:eastAsia="Calibri" w:hAnsi="Calibri" w:cs="Calibri"/>
        </w:rPr>
        <w:t xml:space="preserve"> </w:t>
      </w:r>
    </w:p>
    <w:p w:rsidR="007E752D" w:rsidRDefault="007E752D"/>
    <w:tbl>
      <w:tblPr>
        <w:tblStyle w:val="TableGrid"/>
        <w:tblW w:w="15168" w:type="dxa"/>
        <w:tblInd w:w="108" w:type="dxa"/>
        <w:tblLayout w:type="fixed"/>
        <w:tblLook w:val="04A0" w:firstRow="1" w:lastRow="0" w:firstColumn="1" w:lastColumn="0" w:noHBand="0" w:noVBand="1"/>
      </w:tblPr>
      <w:tblGrid>
        <w:gridCol w:w="3807"/>
        <w:gridCol w:w="11361"/>
      </w:tblGrid>
      <w:tr w:rsidR="00821550" w:rsidRPr="00C27F43" w:rsidTr="00BC346F">
        <w:trPr>
          <w:trHeight w:val="1"/>
        </w:trPr>
        <w:tc>
          <w:tcPr>
            <w:tcW w:w="3807" w:type="dxa"/>
            <w:shd w:val="clear" w:color="auto" w:fill="D9D9D9" w:themeFill="background1" w:themeFillShade="D9"/>
          </w:tcPr>
          <w:p w:rsidR="00821550" w:rsidRPr="00C27F43" w:rsidRDefault="00821550" w:rsidP="00BC346F">
            <w:pPr>
              <w:autoSpaceDE w:val="0"/>
              <w:autoSpaceDN w:val="0"/>
              <w:adjustRightInd w:val="0"/>
              <w:ind w:right="-1803"/>
              <w:rPr>
                <w:rFonts w:cstheme="minorHAnsi"/>
              </w:rPr>
            </w:pPr>
            <w:r w:rsidRPr="00C27F43">
              <w:rPr>
                <w:rFonts w:cstheme="minorHAnsi"/>
                <w:b/>
                <w:bCs/>
                <w:color w:val="000000"/>
                <w:sz w:val="28"/>
                <w:szCs w:val="28"/>
              </w:rPr>
              <w:t>Minor Award Name</w:t>
            </w:r>
          </w:p>
        </w:tc>
        <w:tc>
          <w:tcPr>
            <w:tcW w:w="11361" w:type="dxa"/>
            <w:shd w:val="clear" w:color="auto" w:fill="D9D9D9" w:themeFill="background1" w:themeFillShade="D9"/>
          </w:tcPr>
          <w:p w:rsidR="00821550" w:rsidRPr="00C27F43" w:rsidRDefault="00821550" w:rsidP="00BC346F">
            <w:pPr>
              <w:tabs>
                <w:tab w:val="left" w:pos="11370"/>
              </w:tabs>
              <w:autoSpaceDE w:val="0"/>
              <w:autoSpaceDN w:val="0"/>
              <w:adjustRightInd w:val="0"/>
              <w:ind w:right="1907"/>
              <w:rPr>
                <w:rFonts w:cstheme="minorHAnsi"/>
                <w:b/>
              </w:rPr>
            </w:pPr>
            <w:r>
              <w:rPr>
                <w:rFonts w:cstheme="minorHAnsi"/>
                <w:b/>
                <w:color w:val="000000"/>
                <w:sz w:val="28"/>
                <w:szCs w:val="28"/>
              </w:rPr>
              <w:t>Mathematics</w:t>
            </w:r>
            <w:r w:rsidRPr="00C27F43">
              <w:rPr>
                <w:rFonts w:cstheme="minorHAnsi"/>
                <w:b/>
                <w:color w:val="000000"/>
                <w:sz w:val="28"/>
                <w:szCs w:val="28"/>
              </w:rPr>
              <w:tab/>
            </w:r>
          </w:p>
        </w:tc>
      </w:tr>
      <w:tr w:rsidR="00821550" w:rsidRPr="00C27F43" w:rsidTr="00BC346F">
        <w:trPr>
          <w:trHeight w:val="1"/>
        </w:trPr>
        <w:tc>
          <w:tcPr>
            <w:tcW w:w="3807" w:type="dxa"/>
          </w:tcPr>
          <w:p w:rsidR="00821550" w:rsidRPr="00C27F43" w:rsidRDefault="00821550" w:rsidP="00BC346F">
            <w:pPr>
              <w:autoSpaceDE w:val="0"/>
              <w:autoSpaceDN w:val="0"/>
              <w:adjustRightInd w:val="0"/>
              <w:rPr>
                <w:rFonts w:cstheme="minorHAnsi"/>
              </w:rPr>
            </w:pPr>
            <w:r w:rsidRPr="00C27F43">
              <w:rPr>
                <w:rFonts w:cstheme="minorHAnsi"/>
                <w:b/>
                <w:bCs/>
                <w:color w:val="000000"/>
                <w:sz w:val="28"/>
                <w:szCs w:val="28"/>
              </w:rPr>
              <w:t>Minor Award Code</w:t>
            </w:r>
          </w:p>
        </w:tc>
        <w:tc>
          <w:tcPr>
            <w:tcW w:w="11361" w:type="dxa"/>
          </w:tcPr>
          <w:p w:rsidR="00821550" w:rsidRPr="00C27F43" w:rsidRDefault="00821550" w:rsidP="00BC346F">
            <w:pPr>
              <w:autoSpaceDE w:val="0"/>
              <w:autoSpaceDN w:val="0"/>
              <w:adjustRightInd w:val="0"/>
              <w:ind w:right="1907"/>
              <w:rPr>
                <w:rFonts w:cstheme="minorHAnsi"/>
              </w:rPr>
            </w:pPr>
            <w:r>
              <w:rPr>
                <w:rFonts w:cstheme="minorHAnsi"/>
                <w:color w:val="000000"/>
                <w:sz w:val="28"/>
                <w:szCs w:val="28"/>
              </w:rPr>
              <w:t>3</w:t>
            </w:r>
            <w:r w:rsidRPr="00C27F43">
              <w:rPr>
                <w:rFonts w:cstheme="minorHAnsi"/>
                <w:color w:val="000000"/>
                <w:sz w:val="28"/>
                <w:szCs w:val="28"/>
              </w:rPr>
              <w:t>N</w:t>
            </w:r>
            <w:r>
              <w:rPr>
                <w:rFonts w:cstheme="minorHAnsi"/>
                <w:color w:val="000000"/>
                <w:sz w:val="28"/>
                <w:szCs w:val="28"/>
              </w:rPr>
              <w:t>0929</w:t>
            </w:r>
          </w:p>
        </w:tc>
      </w:tr>
      <w:tr w:rsidR="00821550" w:rsidRPr="00C27F43" w:rsidTr="00BC346F">
        <w:trPr>
          <w:trHeight w:val="1"/>
        </w:trPr>
        <w:tc>
          <w:tcPr>
            <w:tcW w:w="3807" w:type="dxa"/>
          </w:tcPr>
          <w:p w:rsidR="00821550" w:rsidRPr="00C27F43" w:rsidRDefault="00821550" w:rsidP="00BC346F">
            <w:pPr>
              <w:autoSpaceDE w:val="0"/>
              <w:autoSpaceDN w:val="0"/>
              <w:adjustRightInd w:val="0"/>
              <w:rPr>
                <w:rFonts w:cstheme="minorHAnsi"/>
              </w:rPr>
            </w:pPr>
            <w:r w:rsidRPr="00C27F43">
              <w:rPr>
                <w:rFonts w:cstheme="minorHAnsi"/>
                <w:b/>
                <w:bCs/>
                <w:color w:val="000000"/>
                <w:sz w:val="28"/>
                <w:szCs w:val="28"/>
              </w:rPr>
              <w:t>Level</w:t>
            </w:r>
          </w:p>
        </w:tc>
        <w:tc>
          <w:tcPr>
            <w:tcW w:w="11361" w:type="dxa"/>
          </w:tcPr>
          <w:p w:rsidR="00821550" w:rsidRPr="00C27F43" w:rsidRDefault="00821550" w:rsidP="00BC346F">
            <w:pPr>
              <w:autoSpaceDE w:val="0"/>
              <w:autoSpaceDN w:val="0"/>
              <w:adjustRightInd w:val="0"/>
              <w:rPr>
                <w:rFonts w:cstheme="minorHAnsi"/>
              </w:rPr>
            </w:pPr>
            <w:r>
              <w:rPr>
                <w:rFonts w:cstheme="minorHAnsi"/>
                <w:color w:val="000000"/>
                <w:sz w:val="28"/>
                <w:szCs w:val="28"/>
              </w:rPr>
              <w:t>3</w:t>
            </w:r>
          </w:p>
        </w:tc>
      </w:tr>
    </w:tbl>
    <w:p w:rsidR="00821550" w:rsidRPr="00C27F43" w:rsidRDefault="00821550" w:rsidP="00821550">
      <w:pPr>
        <w:rPr>
          <w:rFonts w:cstheme="minorHAnsi"/>
        </w:rPr>
      </w:pPr>
    </w:p>
    <w:p w:rsidR="00821550" w:rsidRPr="00C27F43" w:rsidRDefault="00821550" w:rsidP="00821550">
      <w:pPr>
        <w:rPr>
          <w:rFonts w:cstheme="minorHAnsi"/>
        </w:rPr>
      </w:pPr>
      <w:r w:rsidRPr="00C27F43">
        <w:rPr>
          <w:rFonts w:cstheme="minorHAnsi"/>
          <w:b/>
          <w:bCs/>
          <w:color w:val="000000"/>
          <w:sz w:val="28"/>
          <w:szCs w:val="28"/>
        </w:rPr>
        <w:t>Some suggested resources to support delivery:</w:t>
      </w:r>
    </w:p>
    <w:tbl>
      <w:tblPr>
        <w:tblStyle w:val="TableGrid"/>
        <w:tblW w:w="15168" w:type="dxa"/>
        <w:tblInd w:w="108" w:type="dxa"/>
        <w:tblLayout w:type="fixed"/>
        <w:tblLook w:val="04A0" w:firstRow="1" w:lastRow="0" w:firstColumn="1" w:lastColumn="0" w:noHBand="0" w:noVBand="1"/>
      </w:tblPr>
      <w:tblGrid>
        <w:gridCol w:w="1671"/>
        <w:gridCol w:w="1575"/>
        <w:gridCol w:w="4441"/>
        <w:gridCol w:w="1955"/>
        <w:gridCol w:w="5526"/>
      </w:tblGrid>
      <w:tr w:rsidR="00821550" w:rsidRPr="007D30B8" w:rsidTr="00BC346F">
        <w:tc>
          <w:tcPr>
            <w:tcW w:w="1671" w:type="dxa"/>
            <w:shd w:val="clear" w:color="auto" w:fill="D9D9D9" w:themeFill="background1" w:themeFillShade="D9"/>
          </w:tcPr>
          <w:p w:rsidR="00821550" w:rsidRPr="007D30B8" w:rsidRDefault="00821550" w:rsidP="00BC346F">
            <w:pPr>
              <w:autoSpaceDE w:val="0"/>
              <w:autoSpaceDN w:val="0"/>
              <w:adjustRightInd w:val="0"/>
              <w:jc w:val="center"/>
              <w:rPr>
                <w:rFonts w:cstheme="minorHAnsi"/>
                <w:sz w:val="24"/>
                <w:szCs w:val="24"/>
              </w:rPr>
            </w:pPr>
            <w:r w:rsidRPr="007D30B8">
              <w:rPr>
                <w:rFonts w:cstheme="minorHAnsi"/>
                <w:b/>
                <w:bCs/>
                <w:color w:val="000000"/>
                <w:sz w:val="24"/>
                <w:szCs w:val="24"/>
              </w:rPr>
              <w:t>Theme/Topic</w:t>
            </w:r>
          </w:p>
        </w:tc>
        <w:tc>
          <w:tcPr>
            <w:tcW w:w="1575" w:type="dxa"/>
            <w:shd w:val="clear" w:color="auto" w:fill="D9D9D9" w:themeFill="background1" w:themeFillShade="D9"/>
          </w:tcPr>
          <w:p w:rsidR="00821550" w:rsidRPr="007D30B8" w:rsidRDefault="00821550" w:rsidP="00BC346F">
            <w:pPr>
              <w:autoSpaceDE w:val="0"/>
              <w:autoSpaceDN w:val="0"/>
              <w:adjustRightInd w:val="0"/>
              <w:jc w:val="center"/>
              <w:rPr>
                <w:rFonts w:cstheme="minorHAnsi"/>
                <w:sz w:val="24"/>
                <w:szCs w:val="24"/>
              </w:rPr>
            </w:pPr>
            <w:r w:rsidRPr="007D30B8">
              <w:rPr>
                <w:rFonts w:cstheme="minorHAnsi"/>
                <w:b/>
                <w:bCs/>
                <w:color w:val="000000"/>
                <w:sz w:val="24"/>
                <w:szCs w:val="24"/>
              </w:rPr>
              <w:t>Type</w:t>
            </w:r>
          </w:p>
        </w:tc>
        <w:tc>
          <w:tcPr>
            <w:tcW w:w="4441" w:type="dxa"/>
            <w:shd w:val="clear" w:color="auto" w:fill="D9D9D9" w:themeFill="background1" w:themeFillShade="D9"/>
          </w:tcPr>
          <w:p w:rsidR="00821550" w:rsidRPr="007D30B8" w:rsidRDefault="00821550" w:rsidP="00BC346F">
            <w:pPr>
              <w:autoSpaceDE w:val="0"/>
              <w:autoSpaceDN w:val="0"/>
              <w:adjustRightInd w:val="0"/>
              <w:jc w:val="center"/>
              <w:rPr>
                <w:rFonts w:cstheme="minorHAnsi"/>
                <w:sz w:val="24"/>
                <w:szCs w:val="24"/>
              </w:rPr>
            </w:pPr>
            <w:r w:rsidRPr="007D30B8">
              <w:rPr>
                <w:rFonts w:cstheme="minorHAnsi"/>
                <w:b/>
                <w:bCs/>
                <w:color w:val="000000"/>
                <w:sz w:val="24"/>
                <w:szCs w:val="24"/>
              </w:rPr>
              <w:t>Relevance</w:t>
            </w:r>
          </w:p>
        </w:tc>
        <w:tc>
          <w:tcPr>
            <w:tcW w:w="1955" w:type="dxa"/>
            <w:shd w:val="clear" w:color="auto" w:fill="D9D9D9" w:themeFill="background1" w:themeFillShade="D9"/>
          </w:tcPr>
          <w:p w:rsidR="00821550" w:rsidRPr="007D30B8" w:rsidRDefault="00821550" w:rsidP="00BC346F">
            <w:pPr>
              <w:autoSpaceDE w:val="0"/>
              <w:autoSpaceDN w:val="0"/>
              <w:adjustRightInd w:val="0"/>
              <w:jc w:val="center"/>
              <w:rPr>
                <w:rFonts w:cstheme="minorHAnsi"/>
                <w:sz w:val="24"/>
                <w:szCs w:val="24"/>
              </w:rPr>
            </w:pPr>
            <w:r w:rsidRPr="007D30B8">
              <w:rPr>
                <w:rFonts w:cstheme="minorHAnsi"/>
                <w:b/>
                <w:bCs/>
                <w:color w:val="000000"/>
                <w:sz w:val="24"/>
                <w:szCs w:val="24"/>
              </w:rPr>
              <w:t>Author/Source</w:t>
            </w:r>
          </w:p>
        </w:tc>
        <w:tc>
          <w:tcPr>
            <w:tcW w:w="5526" w:type="dxa"/>
            <w:shd w:val="clear" w:color="auto" w:fill="D9D9D9" w:themeFill="background1" w:themeFillShade="D9"/>
          </w:tcPr>
          <w:p w:rsidR="00821550" w:rsidRPr="007D30B8" w:rsidRDefault="00821550" w:rsidP="00BC346F">
            <w:pPr>
              <w:autoSpaceDE w:val="0"/>
              <w:autoSpaceDN w:val="0"/>
              <w:adjustRightInd w:val="0"/>
              <w:jc w:val="center"/>
              <w:rPr>
                <w:rFonts w:cstheme="minorHAnsi"/>
                <w:sz w:val="24"/>
                <w:szCs w:val="24"/>
              </w:rPr>
            </w:pPr>
            <w:r w:rsidRPr="007D30B8">
              <w:rPr>
                <w:rFonts w:cstheme="minorHAnsi"/>
                <w:b/>
                <w:bCs/>
                <w:color w:val="000000"/>
                <w:sz w:val="24"/>
                <w:szCs w:val="24"/>
              </w:rPr>
              <w:t>Web Link</w:t>
            </w:r>
          </w:p>
        </w:tc>
      </w:tr>
      <w:tr w:rsidR="007D30B8" w:rsidRPr="007D30B8" w:rsidTr="00BC346F">
        <w:tc>
          <w:tcPr>
            <w:tcW w:w="1671" w:type="dxa"/>
          </w:tcPr>
          <w:p w:rsidR="007D30B8" w:rsidRPr="007D30B8" w:rsidRDefault="007D30B8" w:rsidP="0070127E">
            <w:pPr>
              <w:autoSpaceDE w:val="0"/>
              <w:autoSpaceDN w:val="0"/>
              <w:adjustRightInd w:val="0"/>
              <w:rPr>
                <w:rFonts w:cstheme="minorHAnsi"/>
                <w:b/>
                <w:color w:val="000000"/>
                <w:sz w:val="24"/>
                <w:szCs w:val="24"/>
                <w:highlight w:val="white"/>
              </w:rPr>
            </w:pPr>
            <w:r>
              <w:rPr>
                <w:rFonts w:cstheme="minorHAnsi"/>
                <w:b/>
                <w:color w:val="000000"/>
                <w:sz w:val="24"/>
                <w:szCs w:val="24"/>
                <w:highlight w:val="white"/>
              </w:rPr>
              <w:t>Real life maths</w:t>
            </w:r>
          </w:p>
        </w:tc>
        <w:tc>
          <w:tcPr>
            <w:tcW w:w="1575" w:type="dxa"/>
          </w:tcPr>
          <w:p w:rsidR="007D30B8" w:rsidRPr="007D30B8" w:rsidRDefault="007D30B8" w:rsidP="00BC346F">
            <w:pPr>
              <w:autoSpaceDE w:val="0"/>
              <w:autoSpaceDN w:val="0"/>
              <w:adjustRightInd w:val="0"/>
              <w:rPr>
                <w:rFonts w:cstheme="minorHAnsi"/>
                <w:color w:val="000000"/>
                <w:sz w:val="24"/>
                <w:szCs w:val="24"/>
              </w:rPr>
            </w:pPr>
            <w:r>
              <w:rPr>
                <w:rFonts w:cstheme="minorHAnsi"/>
                <w:color w:val="000000"/>
                <w:sz w:val="24"/>
                <w:szCs w:val="24"/>
              </w:rPr>
              <w:t>Website</w:t>
            </w:r>
          </w:p>
        </w:tc>
        <w:tc>
          <w:tcPr>
            <w:tcW w:w="4441" w:type="dxa"/>
          </w:tcPr>
          <w:p w:rsidR="007D30B8" w:rsidRPr="007D30B8" w:rsidRDefault="00C05CD3" w:rsidP="00BC346F">
            <w:pPr>
              <w:autoSpaceDE w:val="0"/>
              <w:autoSpaceDN w:val="0"/>
              <w:adjustRightInd w:val="0"/>
              <w:rPr>
                <w:rFonts w:cstheme="minorHAnsi"/>
                <w:color w:val="000000"/>
                <w:sz w:val="24"/>
                <w:szCs w:val="24"/>
              </w:rPr>
            </w:pPr>
            <w:r>
              <w:rPr>
                <w:rFonts w:cstheme="minorHAnsi"/>
                <w:color w:val="000000"/>
                <w:sz w:val="24"/>
                <w:szCs w:val="24"/>
              </w:rPr>
              <w:t>A w</w:t>
            </w:r>
            <w:r w:rsidR="007D30B8">
              <w:rPr>
                <w:rFonts w:cstheme="minorHAnsi"/>
                <w:color w:val="000000"/>
                <w:sz w:val="24"/>
                <w:szCs w:val="24"/>
              </w:rPr>
              <w:t xml:space="preserve">ebsite with videos, guides, posters and resources to assist people to see the maths they do every day. </w:t>
            </w:r>
            <w:r>
              <w:rPr>
                <w:rFonts w:cstheme="minorHAnsi"/>
                <w:color w:val="000000"/>
                <w:sz w:val="24"/>
                <w:szCs w:val="24"/>
              </w:rPr>
              <w:t>It h</w:t>
            </w:r>
            <w:r w:rsidR="007D30B8">
              <w:rPr>
                <w:rFonts w:cstheme="minorHAnsi"/>
                <w:color w:val="000000"/>
                <w:sz w:val="24"/>
                <w:szCs w:val="24"/>
              </w:rPr>
              <w:t>elps make maths meaningful and relevant to the learner.</w:t>
            </w:r>
          </w:p>
        </w:tc>
        <w:tc>
          <w:tcPr>
            <w:tcW w:w="1955" w:type="dxa"/>
          </w:tcPr>
          <w:p w:rsidR="007D30B8" w:rsidRPr="007D30B8" w:rsidRDefault="00A53691" w:rsidP="00BC346F">
            <w:pPr>
              <w:autoSpaceDE w:val="0"/>
              <w:autoSpaceDN w:val="0"/>
              <w:adjustRightInd w:val="0"/>
              <w:rPr>
                <w:rFonts w:cstheme="minorHAnsi"/>
                <w:color w:val="000000"/>
                <w:sz w:val="24"/>
                <w:szCs w:val="24"/>
              </w:rPr>
            </w:pPr>
            <w:r>
              <w:rPr>
                <w:rFonts w:cstheme="minorHAnsi"/>
                <w:color w:val="000000"/>
                <w:sz w:val="24"/>
                <w:szCs w:val="24"/>
              </w:rPr>
              <w:t>Maths Eyes</w:t>
            </w:r>
          </w:p>
        </w:tc>
        <w:tc>
          <w:tcPr>
            <w:tcW w:w="5526" w:type="dxa"/>
          </w:tcPr>
          <w:p w:rsidR="007D30B8" w:rsidRPr="007D30B8" w:rsidRDefault="008242B3" w:rsidP="00BC346F">
            <w:pPr>
              <w:autoSpaceDE w:val="0"/>
              <w:autoSpaceDN w:val="0"/>
              <w:adjustRightInd w:val="0"/>
              <w:spacing w:after="200"/>
              <w:rPr>
                <w:sz w:val="24"/>
                <w:szCs w:val="24"/>
              </w:rPr>
            </w:pPr>
            <w:hyperlink r:id="rId7" w:history="1">
              <w:r w:rsidR="007D30B8" w:rsidRPr="00DB173E">
                <w:rPr>
                  <w:rStyle w:val="Hyperlink"/>
                  <w:sz w:val="24"/>
                  <w:szCs w:val="24"/>
                </w:rPr>
                <w:t>http://www.haveyougotmathseyes.com/</w:t>
              </w:r>
            </w:hyperlink>
            <w:r w:rsidR="007D30B8">
              <w:rPr>
                <w:sz w:val="24"/>
                <w:szCs w:val="24"/>
              </w:rPr>
              <w:t xml:space="preserve"> </w:t>
            </w:r>
          </w:p>
        </w:tc>
      </w:tr>
      <w:tr w:rsidR="00416071" w:rsidRPr="007D30B8" w:rsidTr="00BC346F">
        <w:tc>
          <w:tcPr>
            <w:tcW w:w="1671" w:type="dxa"/>
          </w:tcPr>
          <w:p w:rsidR="00416071" w:rsidRPr="007D30B8" w:rsidRDefault="001A6E1B" w:rsidP="0070127E">
            <w:pPr>
              <w:autoSpaceDE w:val="0"/>
              <w:autoSpaceDN w:val="0"/>
              <w:adjustRightInd w:val="0"/>
              <w:rPr>
                <w:rFonts w:cstheme="minorHAnsi"/>
                <w:b/>
                <w:color w:val="000000"/>
                <w:sz w:val="24"/>
                <w:szCs w:val="24"/>
                <w:highlight w:val="white"/>
              </w:rPr>
            </w:pPr>
            <w:r w:rsidRPr="007D30B8">
              <w:rPr>
                <w:rFonts w:cstheme="minorHAnsi"/>
                <w:b/>
                <w:color w:val="000000"/>
                <w:sz w:val="24"/>
                <w:szCs w:val="24"/>
                <w:highlight w:val="white"/>
              </w:rPr>
              <w:t>Integers</w:t>
            </w:r>
          </w:p>
        </w:tc>
        <w:tc>
          <w:tcPr>
            <w:tcW w:w="1575" w:type="dxa"/>
          </w:tcPr>
          <w:p w:rsidR="00416071" w:rsidRPr="007D30B8" w:rsidRDefault="005E0EF1" w:rsidP="00BC346F">
            <w:pPr>
              <w:autoSpaceDE w:val="0"/>
              <w:autoSpaceDN w:val="0"/>
              <w:adjustRightInd w:val="0"/>
              <w:rPr>
                <w:rFonts w:cstheme="minorHAnsi"/>
                <w:color w:val="000000"/>
                <w:sz w:val="24"/>
                <w:szCs w:val="24"/>
              </w:rPr>
            </w:pPr>
            <w:r w:rsidRPr="007D30B8">
              <w:rPr>
                <w:rFonts w:cstheme="minorHAnsi"/>
                <w:color w:val="000000"/>
                <w:sz w:val="24"/>
                <w:szCs w:val="24"/>
              </w:rPr>
              <w:t>Teaching and learning plan</w:t>
            </w:r>
          </w:p>
        </w:tc>
        <w:tc>
          <w:tcPr>
            <w:tcW w:w="4441" w:type="dxa"/>
          </w:tcPr>
          <w:p w:rsidR="00416071" w:rsidRPr="007D30B8" w:rsidRDefault="00C05CD3" w:rsidP="00BC346F">
            <w:pPr>
              <w:autoSpaceDE w:val="0"/>
              <w:autoSpaceDN w:val="0"/>
              <w:adjustRightInd w:val="0"/>
              <w:rPr>
                <w:rFonts w:cstheme="minorHAnsi"/>
                <w:color w:val="000000"/>
                <w:sz w:val="24"/>
                <w:szCs w:val="24"/>
              </w:rPr>
            </w:pPr>
            <w:r>
              <w:rPr>
                <w:rFonts w:cstheme="minorHAnsi"/>
                <w:color w:val="000000"/>
                <w:sz w:val="24"/>
                <w:szCs w:val="24"/>
              </w:rPr>
              <w:t>A l</w:t>
            </w:r>
            <w:r w:rsidR="0070127E" w:rsidRPr="007D30B8">
              <w:rPr>
                <w:rFonts w:cstheme="minorHAnsi"/>
                <w:color w:val="000000"/>
                <w:sz w:val="24"/>
                <w:szCs w:val="24"/>
              </w:rPr>
              <w:t xml:space="preserve">esson plan for teaching integers. </w:t>
            </w:r>
            <w:r>
              <w:rPr>
                <w:rFonts w:cstheme="minorHAnsi"/>
                <w:color w:val="000000"/>
                <w:sz w:val="24"/>
                <w:szCs w:val="24"/>
              </w:rPr>
              <w:t>It i</w:t>
            </w:r>
            <w:r w:rsidR="0070127E" w:rsidRPr="007D30B8">
              <w:rPr>
                <w:rFonts w:cstheme="minorHAnsi"/>
                <w:color w:val="000000"/>
                <w:sz w:val="24"/>
                <w:szCs w:val="24"/>
              </w:rPr>
              <w:t>ncluding addition, subtraction, multiplication and division of integers. Student activity sheets</w:t>
            </w:r>
            <w:r>
              <w:rPr>
                <w:rFonts w:cstheme="minorHAnsi"/>
                <w:color w:val="000000"/>
                <w:sz w:val="24"/>
                <w:szCs w:val="24"/>
              </w:rPr>
              <w:t xml:space="preserve"> are</w:t>
            </w:r>
            <w:r w:rsidR="0070127E" w:rsidRPr="007D30B8">
              <w:rPr>
                <w:rFonts w:cstheme="minorHAnsi"/>
                <w:color w:val="000000"/>
                <w:sz w:val="24"/>
                <w:szCs w:val="24"/>
              </w:rPr>
              <w:t xml:space="preserve"> included.</w:t>
            </w:r>
          </w:p>
        </w:tc>
        <w:tc>
          <w:tcPr>
            <w:tcW w:w="1955" w:type="dxa"/>
          </w:tcPr>
          <w:p w:rsidR="00416071" w:rsidRPr="007D30B8" w:rsidRDefault="0070127E" w:rsidP="00BC346F">
            <w:pPr>
              <w:autoSpaceDE w:val="0"/>
              <w:autoSpaceDN w:val="0"/>
              <w:adjustRightInd w:val="0"/>
              <w:rPr>
                <w:rFonts w:cstheme="minorHAnsi"/>
                <w:color w:val="000000"/>
                <w:sz w:val="24"/>
                <w:szCs w:val="24"/>
              </w:rPr>
            </w:pPr>
            <w:r w:rsidRPr="007D30B8">
              <w:rPr>
                <w:rFonts w:cstheme="minorHAnsi"/>
                <w:color w:val="000000"/>
                <w:sz w:val="24"/>
                <w:szCs w:val="24"/>
              </w:rPr>
              <w:t>Project Maths Development Team</w:t>
            </w:r>
          </w:p>
        </w:tc>
        <w:tc>
          <w:tcPr>
            <w:tcW w:w="5526" w:type="dxa"/>
          </w:tcPr>
          <w:p w:rsidR="00416071" w:rsidRPr="007D30B8" w:rsidRDefault="008242B3" w:rsidP="00BC346F">
            <w:pPr>
              <w:autoSpaceDE w:val="0"/>
              <w:autoSpaceDN w:val="0"/>
              <w:adjustRightInd w:val="0"/>
              <w:spacing w:after="200"/>
              <w:rPr>
                <w:sz w:val="24"/>
                <w:szCs w:val="24"/>
              </w:rPr>
            </w:pPr>
            <w:hyperlink r:id="rId8" w:history="1">
              <w:r w:rsidR="005E0EF1" w:rsidRPr="007D30B8">
                <w:rPr>
                  <w:rStyle w:val="Hyperlink"/>
                  <w:sz w:val="24"/>
                  <w:szCs w:val="24"/>
                </w:rPr>
                <w:t>http://www.projectmaths.ie/documents/T&amp;L/Integers.pdf?strand</w:t>
              </w:r>
            </w:hyperlink>
            <w:r w:rsidR="005E0EF1" w:rsidRPr="007D30B8">
              <w:rPr>
                <w:sz w:val="24"/>
                <w:szCs w:val="24"/>
              </w:rPr>
              <w:t xml:space="preserve"> </w:t>
            </w:r>
          </w:p>
        </w:tc>
      </w:tr>
      <w:tr w:rsidR="00416071" w:rsidRPr="007D30B8" w:rsidTr="00BC346F">
        <w:tc>
          <w:tcPr>
            <w:tcW w:w="1671" w:type="dxa"/>
          </w:tcPr>
          <w:p w:rsidR="00416071" w:rsidRPr="007D30B8" w:rsidRDefault="00BD5C06" w:rsidP="00BC346F">
            <w:pPr>
              <w:autoSpaceDE w:val="0"/>
              <w:autoSpaceDN w:val="0"/>
              <w:adjustRightInd w:val="0"/>
              <w:rPr>
                <w:rFonts w:cstheme="minorHAnsi"/>
                <w:b/>
                <w:color w:val="000000"/>
                <w:sz w:val="24"/>
                <w:szCs w:val="24"/>
                <w:highlight w:val="white"/>
              </w:rPr>
            </w:pPr>
            <w:r w:rsidRPr="007D30B8">
              <w:rPr>
                <w:rFonts w:cstheme="minorHAnsi"/>
                <w:b/>
                <w:color w:val="000000"/>
                <w:sz w:val="24"/>
                <w:szCs w:val="24"/>
                <w:highlight w:val="white"/>
              </w:rPr>
              <w:t>Fractions, ratios, decimals and percentages</w:t>
            </w:r>
          </w:p>
        </w:tc>
        <w:tc>
          <w:tcPr>
            <w:tcW w:w="1575" w:type="dxa"/>
          </w:tcPr>
          <w:p w:rsidR="00416071" w:rsidRPr="007D30B8" w:rsidRDefault="004C19E7" w:rsidP="00BC346F">
            <w:pPr>
              <w:autoSpaceDE w:val="0"/>
              <w:autoSpaceDN w:val="0"/>
              <w:adjustRightInd w:val="0"/>
              <w:rPr>
                <w:rFonts w:cstheme="minorHAnsi"/>
                <w:color w:val="000000"/>
                <w:sz w:val="24"/>
                <w:szCs w:val="24"/>
              </w:rPr>
            </w:pPr>
            <w:r w:rsidRPr="007D30B8">
              <w:rPr>
                <w:rFonts w:cstheme="minorHAnsi"/>
                <w:color w:val="000000"/>
                <w:sz w:val="24"/>
                <w:szCs w:val="24"/>
              </w:rPr>
              <w:t>YouTube video</w:t>
            </w:r>
          </w:p>
          <w:p w:rsidR="00F76EE5" w:rsidRPr="007D30B8" w:rsidRDefault="00F76EE5" w:rsidP="00BC346F">
            <w:pPr>
              <w:autoSpaceDE w:val="0"/>
              <w:autoSpaceDN w:val="0"/>
              <w:adjustRightInd w:val="0"/>
              <w:rPr>
                <w:rFonts w:cstheme="minorHAnsi"/>
                <w:color w:val="000000"/>
                <w:sz w:val="24"/>
                <w:szCs w:val="24"/>
              </w:rPr>
            </w:pPr>
          </w:p>
          <w:p w:rsidR="00F76EE5" w:rsidRPr="007D30B8" w:rsidRDefault="00F76EE5" w:rsidP="00BC346F">
            <w:pPr>
              <w:autoSpaceDE w:val="0"/>
              <w:autoSpaceDN w:val="0"/>
              <w:adjustRightInd w:val="0"/>
              <w:rPr>
                <w:rFonts w:cstheme="minorHAnsi"/>
                <w:color w:val="000000"/>
                <w:sz w:val="24"/>
                <w:szCs w:val="24"/>
              </w:rPr>
            </w:pPr>
          </w:p>
          <w:p w:rsidR="00F76EE5" w:rsidRPr="007D30B8" w:rsidRDefault="00F76EE5" w:rsidP="00BC346F">
            <w:pPr>
              <w:autoSpaceDE w:val="0"/>
              <w:autoSpaceDN w:val="0"/>
              <w:adjustRightInd w:val="0"/>
              <w:rPr>
                <w:rFonts w:cstheme="minorHAnsi"/>
                <w:color w:val="000000"/>
                <w:sz w:val="24"/>
                <w:szCs w:val="24"/>
              </w:rPr>
            </w:pPr>
          </w:p>
          <w:p w:rsidR="00F76EE5" w:rsidRPr="007D30B8" w:rsidRDefault="00F76EE5" w:rsidP="00BC346F">
            <w:pPr>
              <w:autoSpaceDE w:val="0"/>
              <w:autoSpaceDN w:val="0"/>
              <w:adjustRightInd w:val="0"/>
              <w:rPr>
                <w:rFonts w:cstheme="minorHAnsi"/>
                <w:color w:val="000000"/>
                <w:sz w:val="24"/>
                <w:szCs w:val="24"/>
              </w:rPr>
            </w:pPr>
            <w:r w:rsidRPr="007D30B8">
              <w:rPr>
                <w:rFonts w:cstheme="minorHAnsi"/>
                <w:color w:val="000000"/>
                <w:sz w:val="24"/>
                <w:szCs w:val="24"/>
              </w:rPr>
              <w:t>Worksheet</w:t>
            </w:r>
          </w:p>
        </w:tc>
        <w:tc>
          <w:tcPr>
            <w:tcW w:w="4441" w:type="dxa"/>
          </w:tcPr>
          <w:p w:rsidR="00416071" w:rsidRPr="007D30B8" w:rsidRDefault="00B972FB" w:rsidP="00BC346F">
            <w:pPr>
              <w:autoSpaceDE w:val="0"/>
              <w:autoSpaceDN w:val="0"/>
              <w:adjustRightInd w:val="0"/>
              <w:rPr>
                <w:rFonts w:cstheme="minorHAnsi"/>
                <w:color w:val="000000"/>
                <w:sz w:val="24"/>
                <w:szCs w:val="24"/>
              </w:rPr>
            </w:pPr>
            <w:r>
              <w:rPr>
                <w:rFonts w:cstheme="minorHAnsi"/>
                <w:color w:val="000000"/>
                <w:sz w:val="24"/>
                <w:szCs w:val="24"/>
              </w:rPr>
              <w:t>A v</w:t>
            </w:r>
            <w:r w:rsidR="004C19E7" w:rsidRPr="007D30B8">
              <w:rPr>
                <w:rFonts w:cstheme="minorHAnsi"/>
                <w:color w:val="000000"/>
                <w:sz w:val="24"/>
                <w:szCs w:val="24"/>
              </w:rPr>
              <w:t xml:space="preserve">isual representation of fractions, decimals and percentages, including real life examples. </w:t>
            </w:r>
            <w:r>
              <w:rPr>
                <w:rFonts w:cstheme="minorHAnsi"/>
                <w:color w:val="000000"/>
                <w:sz w:val="24"/>
                <w:szCs w:val="24"/>
              </w:rPr>
              <w:t>The video d</w:t>
            </w:r>
            <w:r w:rsidR="00F76EE5" w:rsidRPr="007D30B8">
              <w:rPr>
                <w:rFonts w:cstheme="minorHAnsi"/>
                <w:color w:val="000000"/>
                <w:sz w:val="24"/>
                <w:szCs w:val="24"/>
              </w:rPr>
              <w:t>emonstrates equivalence between them by conversion.</w:t>
            </w:r>
          </w:p>
          <w:p w:rsidR="00F76EE5" w:rsidRPr="007D30B8" w:rsidRDefault="00F76EE5" w:rsidP="00BC346F">
            <w:pPr>
              <w:autoSpaceDE w:val="0"/>
              <w:autoSpaceDN w:val="0"/>
              <w:adjustRightInd w:val="0"/>
              <w:rPr>
                <w:rFonts w:cstheme="minorHAnsi"/>
                <w:color w:val="000000"/>
                <w:sz w:val="24"/>
                <w:szCs w:val="24"/>
              </w:rPr>
            </w:pPr>
          </w:p>
          <w:p w:rsidR="00F76EE5" w:rsidRPr="007D30B8" w:rsidRDefault="00F76EE5" w:rsidP="00BC346F">
            <w:pPr>
              <w:autoSpaceDE w:val="0"/>
              <w:autoSpaceDN w:val="0"/>
              <w:adjustRightInd w:val="0"/>
              <w:rPr>
                <w:rFonts w:cstheme="minorHAnsi"/>
                <w:color w:val="000000"/>
                <w:sz w:val="24"/>
                <w:szCs w:val="24"/>
              </w:rPr>
            </w:pPr>
            <w:r w:rsidRPr="007D30B8">
              <w:rPr>
                <w:rFonts w:cstheme="minorHAnsi"/>
                <w:color w:val="000000"/>
                <w:sz w:val="24"/>
                <w:szCs w:val="24"/>
              </w:rPr>
              <w:t>Worksheet to practice conversion.</w:t>
            </w:r>
          </w:p>
          <w:p w:rsidR="00F76EE5" w:rsidRPr="007D30B8" w:rsidRDefault="00F76EE5" w:rsidP="00BC346F">
            <w:pPr>
              <w:autoSpaceDE w:val="0"/>
              <w:autoSpaceDN w:val="0"/>
              <w:adjustRightInd w:val="0"/>
              <w:rPr>
                <w:rFonts w:cstheme="minorHAnsi"/>
                <w:color w:val="000000"/>
                <w:sz w:val="24"/>
                <w:szCs w:val="24"/>
              </w:rPr>
            </w:pPr>
          </w:p>
        </w:tc>
        <w:tc>
          <w:tcPr>
            <w:tcW w:w="1955" w:type="dxa"/>
          </w:tcPr>
          <w:p w:rsidR="00416071" w:rsidRPr="007D30B8" w:rsidRDefault="00F76EE5" w:rsidP="00BC346F">
            <w:pPr>
              <w:autoSpaceDE w:val="0"/>
              <w:autoSpaceDN w:val="0"/>
              <w:adjustRightInd w:val="0"/>
              <w:rPr>
                <w:rFonts w:cstheme="minorHAnsi"/>
                <w:color w:val="000000"/>
                <w:sz w:val="24"/>
                <w:szCs w:val="24"/>
              </w:rPr>
            </w:pPr>
            <w:proofErr w:type="spellStart"/>
            <w:r w:rsidRPr="007D30B8">
              <w:rPr>
                <w:rFonts w:cstheme="minorHAnsi"/>
                <w:color w:val="000000"/>
                <w:sz w:val="24"/>
                <w:szCs w:val="24"/>
              </w:rPr>
              <w:t>abc</w:t>
            </w:r>
            <w:proofErr w:type="spellEnd"/>
            <w:r w:rsidRPr="007D30B8">
              <w:rPr>
                <w:rFonts w:cstheme="minorHAnsi"/>
                <w:color w:val="000000"/>
                <w:sz w:val="24"/>
                <w:szCs w:val="24"/>
              </w:rPr>
              <w:t xml:space="preserve"> teach</w:t>
            </w:r>
          </w:p>
          <w:p w:rsidR="00F76EE5" w:rsidRPr="007D30B8" w:rsidRDefault="00F76EE5" w:rsidP="00BC346F">
            <w:pPr>
              <w:autoSpaceDE w:val="0"/>
              <w:autoSpaceDN w:val="0"/>
              <w:adjustRightInd w:val="0"/>
              <w:rPr>
                <w:rFonts w:cstheme="minorHAnsi"/>
                <w:color w:val="000000"/>
                <w:sz w:val="24"/>
                <w:szCs w:val="24"/>
              </w:rPr>
            </w:pPr>
          </w:p>
          <w:p w:rsidR="00F76EE5" w:rsidRPr="007D30B8" w:rsidRDefault="00F76EE5" w:rsidP="00BC346F">
            <w:pPr>
              <w:autoSpaceDE w:val="0"/>
              <w:autoSpaceDN w:val="0"/>
              <w:adjustRightInd w:val="0"/>
              <w:rPr>
                <w:rFonts w:cstheme="minorHAnsi"/>
                <w:color w:val="000000"/>
                <w:sz w:val="24"/>
                <w:szCs w:val="24"/>
              </w:rPr>
            </w:pPr>
          </w:p>
          <w:p w:rsidR="00F76EE5" w:rsidRPr="007D30B8" w:rsidRDefault="00F76EE5" w:rsidP="00BC346F">
            <w:pPr>
              <w:autoSpaceDE w:val="0"/>
              <w:autoSpaceDN w:val="0"/>
              <w:adjustRightInd w:val="0"/>
              <w:rPr>
                <w:rFonts w:cstheme="minorHAnsi"/>
                <w:color w:val="000000"/>
                <w:sz w:val="24"/>
                <w:szCs w:val="24"/>
              </w:rPr>
            </w:pPr>
          </w:p>
          <w:p w:rsidR="00F76EE5" w:rsidRPr="007D30B8" w:rsidRDefault="00F76EE5" w:rsidP="00BC346F">
            <w:pPr>
              <w:autoSpaceDE w:val="0"/>
              <w:autoSpaceDN w:val="0"/>
              <w:adjustRightInd w:val="0"/>
              <w:rPr>
                <w:rFonts w:cstheme="minorHAnsi"/>
                <w:color w:val="000000"/>
                <w:sz w:val="24"/>
                <w:szCs w:val="24"/>
              </w:rPr>
            </w:pPr>
          </w:p>
          <w:p w:rsidR="00F76EE5" w:rsidRPr="007D30B8" w:rsidRDefault="00F76EE5" w:rsidP="00BC346F">
            <w:pPr>
              <w:autoSpaceDE w:val="0"/>
              <w:autoSpaceDN w:val="0"/>
              <w:adjustRightInd w:val="0"/>
              <w:rPr>
                <w:rFonts w:cstheme="minorHAnsi"/>
                <w:color w:val="000000"/>
                <w:sz w:val="24"/>
                <w:szCs w:val="24"/>
              </w:rPr>
            </w:pPr>
            <w:r w:rsidRPr="007D30B8">
              <w:rPr>
                <w:rFonts w:cstheme="minorHAnsi"/>
                <w:color w:val="000000"/>
                <w:sz w:val="24"/>
                <w:szCs w:val="24"/>
              </w:rPr>
              <w:t>Super Teacher Worksheets</w:t>
            </w:r>
          </w:p>
        </w:tc>
        <w:tc>
          <w:tcPr>
            <w:tcW w:w="5526" w:type="dxa"/>
          </w:tcPr>
          <w:p w:rsidR="00416071" w:rsidRPr="007D30B8" w:rsidRDefault="008242B3" w:rsidP="00BC346F">
            <w:pPr>
              <w:autoSpaceDE w:val="0"/>
              <w:autoSpaceDN w:val="0"/>
              <w:adjustRightInd w:val="0"/>
              <w:spacing w:after="200"/>
              <w:rPr>
                <w:sz w:val="24"/>
                <w:szCs w:val="24"/>
              </w:rPr>
            </w:pPr>
            <w:hyperlink r:id="rId9" w:history="1">
              <w:r w:rsidR="004C19E7" w:rsidRPr="007D30B8">
                <w:rPr>
                  <w:rStyle w:val="Hyperlink"/>
                  <w:sz w:val="24"/>
                  <w:szCs w:val="24"/>
                </w:rPr>
                <w:t>https://www.youtube.com/watch?v=Kr52yfR3wGA</w:t>
              </w:r>
            </w:hyperlink>
            <w:r w:rsidR="004C19E7" w:rsidRPr="007D30B8">
              <w:rPr>
                <w:sz w:val="24"/>
                <w:szCs w:val="24"/>
              </w:rPr>
              <w:t xml:space="preserve"> </w:t>
            </w:r>
          </w:p>
          <w:p w:rsidR="00F76EE5" w:rsidRPr="007D30B8" w:rsidRDefault="00F76EE5" w:rsidP="00BC346F">
            <w:pPr>
              <w:autoSpaceDE w:val="0"/>
              <w:autoSpaceDN w:val="0"/>
              <w:adjustRightInd w:val="0"/>
              <w:spacing w:after="200"/>
              <w:rPr>
                <w:sz w:val="24"/>
                <w:szCs w:val="24"/>
              </w:rPr>
            </w:pPr>
          </w:p>
          <w:p w:rsidR="00F76EE5" w:rsidRPr="007D30B8" w:rsidRDefault="00F76EE5" w:rsidP="00BC346F">
            <w:pPr>
              <w:autoSpaceDE w:val="0"/>
              <w:autoSpaceDN w:val="0"/>
              <w:adjustRightInd w:val="0"/>
              <w:spacing w:after="200"/>
              <w:rPr>
                <w:sz w:val="24"/>
                <w:szCs w:val="24"/>
              </w:rPr>
            </w:pPr>
          </w:p>
          <w:p w:rsidR="00F76EE5" w:rsidRPr="007D30B8" w:rsidRDefault="008242B3" w:rsidP="00BC346F">
            <w:pPr>
              <w:autoSpaceDE w:val="0"/>
              <w:autoSpaceDN w:val="0"/>
              <w:adjustRightInd w:val="0"/>
              <w:spacing w:after="200"/>
              <w:rPr>
                <w:sz w:val="24"/>
                <w:szCs w:val="24"/>
              </w:rPr>
            </w:pPr>
            <w:hyperlink r:id="rId10" w:history="1">
              <w:r w:rsidR="00F76EE5" w:rsidRPr="007D30B8">
                <w:rPr>
                  <w:rStyle w:val="Hyperlink"/>
                  <w:sz w:val="24"/>
                  <w:szCs w:val="24"/>
                </w:rPr>
                <w:t>https://www.superteacherworksheets.com/percents/converting-fractions-decimals-percents_EASIE.pdf</w:t>
              </w:r>
            </w:hyperlink>
            <w:r w:rsidR="00F76EE5" w:rsidRPr="007D30B8">
              <w:rPr>
                <w:sz w:val="24"/>
                <w:szCs w:val="24"/>
              </w:rPr>
              <w:t xml:space="preserve"> </w:t>
            </w:r>
          </w:p>
        </w:tc>
      </w:tr>
      <w:tr w:rsidR="0064660B" w:rsidRPr="007D30B8" w:rsidTr="00BC346F">
        <w:tc>
          <w:tcPr>
            <w:tcW w:w="1671" w:type="dxa"/>
          </w:tcPr>
          <w:p w:rsidR="0064660B" w:rsidRPr="007D30B8" w:rsidRDefault="0064660B" w:rsidP="00BC346F">
            <w:pPr>
              <w:autoSpaceDE w:val="0"/>
              <w:autoSpaceDN w:val="0"/>
              <w:adjustRightInd w:val="0"/>
              <w:rPr>
                <w:rFonts w:cstheme="minorHAnsi"/>
                <w:b/>
                <w:color w:val="000000"/>
                <w:sz w:val="24"/>
                <w:szCs w:val="24"/>
                <w:highlight w:val="white"/>
              </w:rPr>
            </w:pPr>
            <w:r w:rsidRPr="007D30B8">
              <w:rPr>
                <w:rFonts w:cstheme="minorHAnsi"/>
                <w:b/>
                <w:color w:val="000000"/>
                <w:sz w:val="24"/>
                <w:szCs w:val="24"/>
                <w:highlight w:val="white"/>
              </w:rPr>
              <w:lastRenderedPageBreak/>
              <w:t>Ratio and Proportion</w:t>
            </w:r>
          </w:p>
        </w:tc>
        <w:tc>
          <w:tcPr>
            <w:tcW w:w="1575" w:type="dxa"/>
          </w:tcPr>
          <w:p w:rsidR="0064660B" w:rsidRPr="007D30B8" w:rsidRDefault="0064660B" w:rsidP="00BC346F">
            <w:pPr>
              <w:autoSpaceDE w:val="0"/>
              <w:autoSpaceDN w:val="0"/>
              <w:adjustRightInd w:val="0"/>
              <w:rPr>
                <w:rFonts w:cstheme="minorHAnsi"/>
                <w:color w:val="000000"/>
                <w:sz w:val="24"/>
                <w:szCs w:val="24"/>
              </w:rPr>
            </w:pPr>
            <w:r w:rsidRPr="007D30B8">
              <w:rPr>
                <w:rFonts w:cstheme="minorHAnsi"/>
                <w:color w:val="000000"/>
                <w:sz w:val="24"/>
                <w:szCs w:val="24"/>
              </w:rPr>
              <w:t>PDF handout</w:t>
            </w:r>
          </w:p>
          <w:p w:rsidR="0064660B" w:rsidRPr="007D30B8" w:rsidRDefault="0064660B" w:rsidP="00BC346F">
            <w:pPr>
              <w:autoSpaceDE w:val="0"/>
              <w:autoSpaceDN w:val="0"/>
              <w:adjustRightInd w:val="0"/>
              <w:rPr>
                <w:rFonts w:cstheme="minorHAnsi"/>
                <w:color w:val="000000"/>
                <w:sz w:val="24"/>
                <w:szCs w:val="24"/>
              </w:rPr>
            </w:pPr>
          </w:p>
          <w:p w:rsidR="0064660B" w:rsidRPr="007D30B8" w:rsidRDefault="0064660B" w:rsidP="00BC346F">
            <w:pPr>
              <w:autoSpaceDE w:val="0"/>
              <w:autoSpaceDN w:val="0"/>
              <w:adjustRightInd w:val="0"/>
              <w:rPr>
                <w:rFonts w:cstheme="minorHAnsi"/>
                <w:color w:val="000000"/>
                <w:sz w:val="24"/>
                <w:szCs w:val="24"/>
              </w:rPr>
            </w:pPr>
          </w:p>
          <w:p w:rsidR="0064660B" w:rsidRPr="007D30B8" w:rsidRDefault="0064660B" w:rsidP="00BC346F">
            <w:pPr>
              <w:autoSpaceDE w:val="0"/>
              <w:autoSpaceDN w:val="0"/>
              <w:adjustRightInd w:val="0"/>
              <w:rPr>
                <w:rFonts w:cstheme="minorHAnsi"/>
                <w:color w:val="000000"/>
                <w:sz w:val="24"/>
                <w:szCs w:val="24"/>
              </w:rPr>
            </w:pPr>
            <w:r w:rsidRPr="007D30B8">
              <w:rPr>
                <w:rFonts w:cstheme="minorHAnsi"/>
                <w:color w:val="000000"/>
                <w:sz w:val="24"/>
                <w:szCs w:val="24"/>
              </w:rPr>
              <w:t>Worksheet</w:t>
            </w:r>
          </w:p>
        </w:tc>
        <w:tc>
          <w:tcPr>
            <w:tcW w:w="4441" w:type="dxa"/>
          </w:tcPr>
          <w:p w:rsidR="0064660B" w:rsidRPr="007D30B8" w:rsidRDefault="00617EE5" w:rsidP="00BC346F">
            <w:pPr>
              <w:autoSpaceDE w:val="0"/>
              <w:autoSpaceDN w:val="0"/>
              <w:adjustRightInd w:val="0"/>
              <w:rPr>
                <w:rFonts w:cstheme="minorHAnsi"/>
                <w:color w:val="000000"/>
                <w:sz w:val="24"/>
                <w:szCs w:val="24"/>
              </w:rPr>
            </w:pPr>
            <w:r>
              <w:rPr>
                <w:rFonts w:cstheme="minorHAnsi"/>
                <w:color w:val="000000"/>
                <w:sz w:val="24"/>
                <w:szCs w:val="24"/>
              </w:rPr>
              <w:t>A v</w:t>
            </w:r>
            <w:r w:rsidR="0064660B" w:rsidRPr="007D30B8">
              <w:rPr>
                <w:rFonts w:cstheme="minorHAnsi"/>
                <w:color w:val="000000"/>
                <w:sz w:val="24"/>
                <w:szCs w:val="24"/>
              </w:rPr>
              <w:t>isual guide for ratio and proportion, including worked examples</w:t>
            </w:r>
          </w:p>
          <w:p w:rsidR="0064660B" w:rsidRPr="007D30B8" w:rsidRDefault="0064660B" w:rsidP="00BC346F">
            <w:pPr>
              <w:autoSpaceDE w:val="0"/>
              <w:autoSpaceDN w:val="0"/>
              <w:adjustRightInd w:val="0"/>
              <w:rPr>
                <w:rFonts w:cstheme="minorHAnsi"/>
                <w:color w:val="000000"/>
                <w:sz w:val="24"/>
                <w:szCs w:val="24"/>
              </w:rPr>
            </w:pPr>
          </w:p>
          <w:p w:rsidR="0064660B" w:rsidRPr="007D30B8" w:rsidRDefault="004C19E7" w:rsidP="004C19E7">
            <w:pPr>
              <w:autoSpaceDE w:val="0"/>
              <w:autoSpaceDN w:val="0"/>
              <w:adjustRightInd w:val="0"/>
              <w:rPr>
                <w:rFonts w:cstheme="minorHAnsi"/>
                <w:color w:val="000000"/>
                <w:sz w:val="24"/>
                <w:szCs w:val="24"/>
              </w:rPr>
            </w:pPr>
            <w:r w:rsidRPr="007D30B8">
              <w:rPr>
                <w:rFonts w:cstheme="minorHAnsi"/>
                <w:color w:val="000000"/>
                <w:sz w:val="24"/>
                <w:szCs w:val="24"/>
              </w:rPr>
              <w:t>R</w:t>
            </w:r>
            <w:r w:rsidR="0064660B" w:rsidRPr="007D30B8">
              <w:rPr>
                <w:rFonts w:cstheme="minorHAnsi"/>
                <w:color w:val="000000"/>
                <w:sz w:val="24"/>
                <w:szCs w:val="24"/>
              </w:rPr>
              <w:t>atio worksheet</w:t>
            </w:r>
            <w:r w:rsidRPr="007D30B8">
              <w:rPr>
                <w:rFonts w:cstheme="minorHAnsi"/>
                <w:color w:val="000000"/>
                <w:sz w:val="24"/>
                <w:szCs w:val="24"/>
              </w:rPr>
              <w:t xml:space="preserve"> including a good mix of questions</w:t>
            </w:r>
            <w:r w:rsidR="0064660B" w:rsidRPr="007D30B8">
              <w:rPr>
                <w:rFonts w:cstheme="minorHAnsi"/>
                <w:color w:val="000000"/>
                <w:sz w:val="24"/>
                <w:szCs w:val="24"/>
              </w:rPr>
              <w:t>. One question involves working backwards from a paint mixing chart to discover what co</w:t>
            </w:r>
            <w:r w:rsidRPr="007D30B8">
              <w:rPr>
                <w:rFonts w:cstheme="minorHAnsi"/>
                <w:color w:val="000000"/>
                <w:sz w:val="24"/>
                <w:szCs w:val="24"/>
              </w:rPr>
              <w:t>lour paint you will end up with.</w:t>
            </w:r>
            <w:r w:rsidR="0064660B" w:rsidRPr="007D30B8">
              <w:rPr>
                <w:rFonts w:cstheme="minorHAnsi"/>
                <w:color w:val="000000"/>
                <w:sz w:val="24"/>
                <w:szCs w:val="24"/>
              </w:rPr>
              <w:t xml:space="preserve"> </w:t>
            </w:r>
          </w:p>
        </w:tc>
        <w:tc>
          <w:tcPr>
            <w:tcW w:w="1955" w:type="dxa"/>
          </w:tcPr>
          <w:p w:rsidR="0064660B" w:rsidRPr="007D30B8" w:rsidRDefault="0064660B" w:rsidP="00BC346F">
            <w:pPr>
              <w:autoSpaceDE w:val="0"/>
              <w:autoSpaceDN w:val="0"/>
              <w:adjustRightInd w:val="0"/>
              <w:rPr>
                <w:rFonts w:cstheme="minorHAnsi"/>
                <w:color w:val="000000"/>
                <w:sz w:val="24"/>
                <w:szCs w:val="24"/>
              </w:rPr>
            </w:pPr>
            <w:r w:rsidRPr="007D30B8">
              <w:rPr>
                <w:rFonts w:cstheme="minorHAnsi"/>
                <w:color w:val="000000"/>
                <w:sz w:val="24"/>
                <w:szCs w:val="24"/>
              </w:rPr>
              <w:t>John Mensah</w:t>
            </w:r>
          </w:p>
          <w:p w:rsidR="0064660B" w:rsidRPr="007D30B8" w:rsidRDefault="0064660B" w:rsidP="00BC346F">
            <w:pPr>
              <w:autoSpaceDE w:val="0"/>
              <w:autoSpaceDN w:val="0"/>
              <w:adjustRightInd w:val="0"/>
              <w:rPr>
                <w:rFonts w:cstheme="minorHAnsi"/>
                <w:color w:val="000000"/>
                <w:sz w:val="24"/>
                <w:szCs w:val="24"/>
              </w:rPr>
            </w:pPr>
          </w:p>
          <w:p w:rsidR="0064660B" w:rsidRPr="007D30B8" w:rsidRDefault="0064660B" w:rsidP="00BC346F">
            <w:pPr>
              <w:autoSpaceDE w:val="0"/>
              <w:autoSpaceDN w:val="0"/>
              <w:adjustRightInd w:val="0"/>
              <w:rPr>
                <w:rFonts w:cstheme="minorHAnsi"/>
                <w:color w:val="000000"/>
                <w:sz w:val="24"/>
                <w:szCs w:val="24"/>
              </w:rPr>
            </w:pPr>
          </w:p>
          <w:p w:rsidR="0064660B" w:rsidRPr="007D30B8" w:rsidRDefault="0064660B" w:rsidP="00BC346F">
            <w:pPr>
              <w:autoSpaceDE w:val="0"/>
              <w:autoSpaceDN w:val="0"/>
              <w:adjustRightInd w:val="0"/>
              <w:rPr>
                <w:rFonts w:cstheme="minorHAnsi"/>
                <w:color w:val="000000"/>
                <w:sz w:val="24"/>
                <w:szCs w:val="24"/>
              </w:rPr>
            </w:pPr>
            <w:r w:rsidRPr="007D30B8">
              <w:rPr>
                <w:rFonts w:cstheme="minorHAnsi"/>
                <w:color w:val="000000"/>
                <w:sz w:val="24"/>
                <w:szCs w:val="24"/>
              </w:rPr>
              <w:t xml:space="preserve">Dave </w:t>
            </w:r>
            <w:proofErr w:type="spellStart"/>
            <w:r w:rsidRPr="007D30B8">
              <w:rPr>
                <w:rFonts w:cstheme="minorHAnsi"/>
                <w:color w:val="000000"/>
                <w:sz w:val="24"/>
                <w:szCs w:val="24"/>
              </w:rPr>
              <w:t>Hagon</w:t>
            </w:r>
            <w:proofErr w:type="spellEnd"/>
          </w:p>
        </w:tc>
        <w:tc>
          <w:tcPr>
            <w:tcW w:w="5526" w:type="dxa"/>
          </w:tcPr>
          <w:p w:rsidR="0064660B" w:rsidRPr="007D30B8" w:rsidRDefault="008242B3" w:rsidP="00BC346F">
            <w:pPr>
              <w:autoSpaceDE w:val="0"/>
              <w:autoSpaceDN w:val="0"/>
              <w:adjustRightInd w:val="0"/>
              <w:spacing w:after="200"/>
              <w:rPr>
                <w:sz w:val="24"/>
                <w:szCs w:val="24"/>
              </w:rPr>
            </w:pPr>
            <w:hyperlink r:id="rId11" w:history="1">
              <w:r w:rsidR="0064660B" w:rsidRPr="007D30B8">
                <w:rPr>
                  <w:rStyle w:val="Hyperlink"/>
                  <w:sz w:val="24"/>
                  <w:szCs w:val="24"/>
                </w:rPr>
                <w:t>http://www.skillsworkshop.org/resources/ratio-and-ratio-sharing</w:t>
              </w:r>
            </w:hyperlink>
            <w:r w:rsidR="0064660B" w:rsidRPr="007D30B8">
              <w:rPr>
                <w:sz w:val="24"/>
                <w:szCs w:val="24"/>
              </w:rPr>
              <w:t xml:space="preserve"> </w:t>
            </w:r>
          </w:p>
          <w:p w:rsidR="0064660B" w:rsidRPr="007D30B8" w:rsidRDefault="008242B3" w:rsidP="00BC346F">
            <w:pPr>
              <w:autoSpaceDE w:val="0"/>
              <w:autoSpaceDN w:val="0"/>
              <w:adjustRightInd w:val="0"/>
              <w:spacing w:after="200"/>
              <w:rPr>
                <w:sz w:val="24"/>
                <w:szCs w:val="24"/>
              </w:rPr>
            </w:pPr>
            <w:hyperlink r:id="rId12" w:history="1">
              <w:r w:rsidR="0064660B" w:rsidRPr="007D30B8">
                <w:rPr>
                  <w:rStyle w:val="Hyperlink"/>
                  <w:sz w:val="24"/>
                  <w:szCs w:val="24"/>
                </w:rPr>
                <w:t>http://www.skillsworkshop.org/resources/mixing-paint</w:t>
              </w:r>
            </w:hyperlink>
            <w:r w:rsidR="0064660B" w:rsidRPr="007D30B8">
              <w:rPr>
                <w:sz w:val="24"/>
                <w:szCs w:val="24"/>
              </w:rPr>
              <w:t xml:space="preserve"> </w:t>
            </w:r>
          </w:p>
        </w:tc>
      </w:tr>
      <w:tr w:rsidR="00416071" w:rsidRPr="007D30B8" w:rsidTr="00BC346F">
        <w:tc>
          <w:tcPr>
            <w:tcW w:w="1671" w:type="dxa"/>
          </w:tcPr>
          <w:p w:rsidR="00416071" w:rsidRPr="007D30B8" w:rsidRDefault="00BD5C06" w:rsidP="00BC346F">
            <w:pPr>
              <w:autoSpaceDE w:val="0"/>
              <w:autoSpaceDN w:val="0"/>
              <w:adjustRightInd w:val="0"/>
              <w:rPr>
                <w:rFonts w:cstheme="minorHAnsi"/>
                <w:b/>
                <w:color w:val="000000"/>
                <w:sz w:val="24"/>
                <w:szCs w:val="24"/>
                <w:highlight w:val="white"/>
              </w:rPr>
            </w:pPr>
            <w:r w:rsidRPr="007D30B8">
              <w:rPr>
                <w:rFonts w:cstheme="minorHAnsi"/>
                <w:b/>
                <w:color w:val="000000"/>
                <w:sz w:val="24"/>
                <w:szCs w:val="24"/>
                <w:highlight w:val="white"/>
              </w:rPr>
              <w:t>Rounding</w:t>
            </w:r>
          </w:p>
        </w:tc>
        <w:tc>
          <w:tcPr>
            <w:tcW w:w="1575" w:type="dxa"/>
          </w:tcPr>
          <w:p w:rsidR="00416071" w:rsidRPr="007D30B8" w:rsidRDefault="00B0698D" w:rsidP="00BC346F">
            <w:pPr>
              <w:autoSpaceDE w:val="0"/>
              <w:autoSpaceDN w:val="0"/>
              <w:adjustRightInd w:val="0"/>
              <w:rPr>
                <w:rFonts w:cstheme="minorHAnsi"/>
                <w:color w:val="000000"/>
                <w:sz w:val="24"/>
                <w:szCs w:val="24"/>
              </w:rPr>
            </w:pPr>
            <w:r w:rsidRPr="007D30B8">
              <w:rPr>
                <w:rFonts w:cstheme="minorHAnsi"/>
                <w:color w:val="000000"/>
                <w:sz w:val="24"/>
                <w:szCs w:val="24"/>
              </w:rPr>
              <w:t xml:space="preserve">Interactive PowerPoint </w:t>
            </w:r>
            <w:r w:rsidR="00617EE5" w:rsidRPr="007D30B8">
              <w:rPr>
                <w:rFonts w:cstheme="minorHAnsi"/>
                <w:color w:val="000000"/>
                <w:sz w:val="24"/>
                <w:szCs w:val="24"/>
              </w:rPr>
              <w:t>presentation</w:t>
            </w:r>
          </w:p>
        </w:tc>
        <w:tc>
          <w:tcPr>
            <w:tcW w:w="4441" w:type="dxa"/>
          </w:tcPr>
          <w:p w:rsidR="00416071" w:rsidRPr="007D30B8" w:rsidRDefault="00F76EE5" w:rsidP="00F76EE5">
            <w:pPr>
              <w:autoSpaceDE w:val="0"/>
              <w:autoSpaceDN w:val="0"/>
              <w:adjustRightInd w:val="0"/>
              <w:rPr>
                <w:rFonts w:cstheme="minorHAnsi"/>
                <w:color w:val="000000"/>
                <w:sz w:val="24"/>
                <w:szCs w:val="24"/>
              </w:rPr>
            </w:pPr>
            <w:r w:rsidRPr="007D30B8">
              <w:rPr>
                <w:rFonts w:cstheme="minorHAnsi"/>
                <w:color w:val="000000"/>
                <w:sz w:val="24"/>
                <w:szCs w:val="24"/>
              </w:rPr>
              <w:t xml:space="preserve">Rounding presentation that uses number lines and animation to demonstrate rounding whole numbers, decimals and using significant figures. </w:t>
            </w:r>
            <w:r w:rsidR="00617EE5">
              <w:rPr>
                <w:rFonts w:cstheme="minorHAnsi"/>
                <w:color w:val="000000"/>
                <w:sz w:val="24"/>
                <w:szCs w:val="24"/>
              </w:rPr>
              <w:t>This is u</w:t>
            </w:r>
            <w:r w:rsidRPr="007D30B8">
              <w:rPr>
                <w:rFonts w:cstheme="minorHAnsi"/>
                <w:color w:val="000000"/>
                <w:sz w:val="24"/>
                <w:szCs w:val="24"/>
              </w:rPr>
              <w:t xml:space="preserve">seful as a class activity with </w:t>
            </w:r>
            <w:r w:rsidR="00617EE5">
              <w:rPr>
                <w:rFonts w:cstheme="minorHAnsi"/>
                <w:color w:val="000000"/>
                <w:sz w:val="24"/>
                <w:szCs w:val="24"/>
              </w:rPr>
              <w:t xml:space="preserve">the </w:t>
            </w:r>
            <w:r w:rsidRPr="007D30B8">
              <w:rPr>
                <w:rFonts w:cstheme="minorHAnsi"/>
                <w:color w:val="000000"/>
                <w:sz w:val="24"/>
                <w:szCs w:val="24"/>
              </w:rPr>
              <w:t>tutor facilitating discussion.</w:t>
            </w:r>
          </w:p>
        </w:tc>
        <w:tc>
          <w:tcPr>
            <w:tcW w:w="1955" w:type="dxa"/>
          </w:tcPr>
          <w:p w:rsidR="00416071" w:rsidRPr="007D30B8" w:rsidRDefault="00F76EE5" w:rsidP="00BC346F">
            <w:pPr>
              <w:autoSpaceDE w:val="0"/>
              <w:autoSpaceDN w:val="0"/>
              <w:adjustRightInd w:val="0"/>
              <w:rPr>
                <w:rFonts w:cstheme="minorHAnsi"/>
                <w:color w:val="000000"/>
                <w:sz w:val="24"/>
                <w:szCs w:val="24"/>
              </w:rPr>
            </w:pPr>
            <w:r w:rsidRPr="007D30B8">
              <w:rPr>
                <w:rFonts w:cstheme="minorHAnsi"/>
                <w:color w:val="000000"/>
                <w:sz w:val="24"/>
                <w:szCs w:val="24"/>
              </w:rPr>
              <w:t>Jane Marsh</w:t>
            </w:r>
          </w:p>
        </w:tc>
        <w:tc>
          <w:tcPr>
            <w:tcW w:w="5526" w:type="dxa"/>
          </w:tcPr>
          <w:p w:rsidR="00416071" w:rsidRPr="007D30B8" w:rsidRDefault="008242B3" w:rsidP="00BC346F">
            <w:pPr>
              <w:autoSpaceDE w:val="0"/>
              <w:autoSpaceDN w:val="0"/>
              <w:adjustRightInd w:val="0"/>
              <w:spacing w:after="200"/>
              <w:rPr>
                <w:sz w:val="24"/>
                <w:szCs w:val="24"/>
              </w:rPr>
            </w:pPr>
            <w:hyperlink r:id="rId13" w:history="1">
              <w:r w:rsidR="00F76EE5" w:rsidRPr="007D30B8">
                <w:rPr>
                  <w:rStyle w:val="Hyperlink"/>
                  <w:sz w:val="24"/>
                  <w:szCs w:val="24"/>
                </w:rPr>
                <w:t>http://www.skillsworkshop.org/resources/rounding</w:t>
              </w:r>
            </w:hyperlink>
            <w:r w:rsidR="00F76EE5" w:rsidRPr="007D30B8">
              <w:rPr>
                <w:sz w:val="24"/>
                <w:szCs w:val="24"/>
              </w:rPr>
              <w:t xml:space="preserve"> </w:t>
            </w:r>
          </w:p>
        </w:tc>
      </w:tr>
      <w:tr w:rsidR="00416071" w:rsidRPr="007D30B8" w:rsidTr="00BC346F">
        <w:tc>
          <w:tcPr>
            <w:tcW w:w="1671" w:type="dxa"/>
          </w:tcPr>
          <w:p w:rsidR="00416071" w:rsidRPr="007D30B8" w:rsidRDefault="00BD5C06" w:rsidP="00BC346F">
            <w:pPr>
              <w:autoSpaceDE w:val="0"/>
              <w:autoSpaceDN w:val="0"/>
              <w:adjustRightInd w:val="0"/>
              <w:rPr>
                <w:rFonts w:cstheme="minorHAnsi"/>
                <w:b/>
                <w:color w:val="000000"/>
                <w:sz w:val="24"/>
                <w:szCs w:val="24"/>
                <w:highlight w:val="white"/>
              </w:rPr>
            </w:pPr>
            <w:r w:rsidRPr="007D30B8">
              <w:rPr>
                <w:rFonts w:cstheme="minorHAnsi"/>
                <w:b/>
                <w:color w:val="000000"/>
                <w:sz w:val="24"/>
                <w:szCs w:val="24"/>
                <w:highlight w:val="white"/>
              </w:rPr>
              <w:t>Shape and space</w:t>
            </w:r>
          </w:p>
        </w:tc>
        <w:tc>
          <w:tcPr>
            <w:tcW w:w="1575" w:type="dxa"/>
          </w:tcPr>
          <w:p w:rsidR="00416071" w:rsidRPr="007D30B8" w:rsidRDefault="002312CC" w:rsidP="00BC346F">
            <w:pPr>
              <w:autoSpaceDE w:val="0"/>
              <w:autoSpaceDN w:val="0"/>
              <w:adjustRightInd w:val="0"/>
              <w:rPr>
                <w:rFonts w:cstheme="minorHAnsi"/>
                <w:color w:val="000000"/>
                <w:sz w:val="24"/>
                <w:szCs w:val="24"/>
              </w:rPr>
            </w:pPr>
            <w:r w:rsidRPr="007D30B8">
              <w:rPr>
                <w:rFonts w:cstheme="minorHAnsi"/>
                <w:color w:val="000000"/>
                <w:sz w:val="24"/>
                <w:szCs w:val="24"/>
              </w:rPr>
              <w:t>Videos and interactive activities</w:t>
            </w:r>
          </w:p>
          <w:p w:rsidR="0070127E" w:rsidRPr="007D30B8" w:rsidRDefault="0070127E" w:rsidP="00BC346F">
            <w:pPr>
              <w:autoSpaceDE w:val="0"/>
              <w:autoSpaceDN w:val="0"/>
              <w:adjustRightInd w:val="0"/>
              <w:rPr>
                <w:rFonts w:cstheme="minorHAnsi"/>
                <w:color w:val="000000"/>
                <w:sz w:val="24"/>
                <w:szCs w:val="24"/>
              </w:rPr>
            </w:pPr>
          </w:p>
          <w:p w:rsidR="0070127E" w:rsidRPr="007D30B8" w:rsidRDefault="0070127E" w:rsidP="00BC346F">
            <w:pPr>
              <w:autoSpaceDE w:val="0"/>
              <w:autoSpaceDN w:val="0"/>
              <w:adjustRightInd w:val="0"/>
              <w:rPr>
                <w:rFonts w:cstheme="minorHAnsi"/>
                <w:color w:val="000000"/>
                <w:sz w:val="24"/>
                <w:szCs w:val="24"/>
              </w:rPr>
            </w:pPr>
          </w:p>
        </w:tc>
        <w:tc>
          <w:tcPr>
            <w:tcW w:w="4441" w:type="dxa"/>
          </w:tcPr>
          <w:p w:rsidR="00416071" w:rsidRPr="007D30B8" w:rsidRDefault="00617EE5" w:rsidP="00BC346F">
            <w:pPr>
              <w:autoSpaceDE w:val="0"/>
              <w:autoSpaceDN w:val="0"/>
              <w:adjustRightInd w:val="0"/>
              <w:rPr>
                <w:rFonts w:cstheme="minorHAnsi"/>
                <w:color w:val="000000"/>
                <w:sz w:val="24"/>
                <w:szCs w:val="24"/>
              </w:rPr>
            </w:pPr>
            <w:r>
              <w:rPr>
                <w:rFonts w:cstheme="minorHAnsi"/>
                <w:color w:val="000000"/>
                <w:sz w:val="24"/>
                <w:szCs w:val="24"/>
              </w:rPr>
              <w:t>Useful for c</w:t>
            </w:r>
            <w:r w:rsidR="002312CC" w:rsidRPr="007D30B8">
              <w:rPr>
                <w:rFonts w:cstheme="minorHAnsi"/>
                <w:color w:val="000000"/>
                <w:sz w:val="24"/>
                <w:szCs w:val="24"/>
              </w:rPr>
              <w:t>lassifying shapes based on their number of sides, number of corners, side lengths and angle types</w:t>
            </w:r>
            <w:r>
              <w:rPr>
                <w:rFonts w:cstheme="minorHAnsi"/>
                <w:color w:val="000000"/>
                <w:sz w:val="24"/>
                <w:szCs w:val="24"/>
              </w:rPr>
              <w:t>.</w:t>
            </w:r>
          </w:p>
        </w:tc>
        <w:tc>
          <w:tcPr>
            <w:tcW w:w="1955" w:type="dxa"/>
          </w:tcPr>
          <w:p w:rsidR="00416071" w:rsidRPr="007D30B8" w:rsidRDefault="002312CC" w:rsidP="00BC346F">
            <w:pPr>
              <w:autoSpaceDE w:val="0"/>
              <w:autoSpaceDN w:val="0"/>
              <w:adjustRightInd w:val="0"/>
              <w:rPr>
                <w:rFonts w:cstheme="minorHAnsi"/>
                <w:color w:val="000000"/>
                <w:sz w:val="24"/>
                <w:szCs w:val="24"/>
              </w:rPr>
            </w:pPr>
            <w:r w:rsidRPr="007D30B8">
              <w:rPr>
                <w:rFonts w:cstheme="minorHAnsi"/>
                <w:color w:val="000000"/>
                <w:sz w:val="24"/>
                <w:szCs w:val="24"/>
              </w:rPr>
              <w:t>Khan Academy</w:t>
            </w:r>
          </w:p>
        </w:tc>
        <w:tc>
          <w:tcPr>
            <w:tcW w:w="5526" w:type="dxa"/>
          </w:tcPr>
          <w:p w:rsidR="00416071" w:rsidRPr="007D30B8" w:rsidRDefault="008242B3" w:rsidP="00BC346F">
            <w:pPr>
              <w:autoSpaceDE w:val="0"/>
              <w:autoSpaceDN w:val="0"/>
              <w:adjustRightInd w:val="0"/>
              <w:spacing w:after="200"/>
              <w:rPr>
                <w:sz w:val="24"/>
                <w:szCs w:val="24"/>
              </w:rPr>
            </w:pPr>
            <w:hyperlink r:id="rId14" w:history="1">
              <w:r w:rsidR="003E5EA7" w:rsidRPr="007D30B8">
                <w:rPr>
                  <w:rStyle w:val="Hyperlink"/>
                  <w:sz w:val="24"/>
                  <w:szCs w:val="24"/>
                </w:rPr>
                <w:t>https://www.khanacademy.org/math/early-math/cc-early-math-geometry-topic/cc-early-math-properties-shapes/v/sides-corners</w:t>
              </w:r>
            </w:hyperlink>
            <w:r w:rsidR="003E5EA7" w:rsidRPr="007D30B8">
              <w:rPr>
                <w:sz w:val="24"/>
                <w:szCs w:val="24"/>
              </w:rPr>
              <w:t xml:space="preserve"> </w:t>
            </w:r>
          </w:p>
        </w:tc>
      </w:tr>
      <w:tr w:rsidR="002248AC" w:rsidRPr="007D30B8" w:rsidTr="00F82A0C">
        <w:tc>
          <w:tcPr>
            <w:tcW w:w="1671" w:type="dxa"/>
          </w:tcPr>
          <w:p w:rsidR="002248AC" w:rsidRPr="007D30B8" w:rsidRDefault="002248AC" w:rsidP="00F82A0C">
            <w:pPr>
              <w:autoSpaceDE w:val="0"/>
              <w:autoSpaceDN w:val="0"/>
              <w:adjustRightInd w:val="0"/>
              <w:rPr>
                <w:rFonts w:cstheme="minorHAnsi"/>
                <w:b/>
                <w:color w:val="000000"/>
                <w:sz w:val="24"/>
                <w:szCs w:val="24"/>
                <w:highlight w:val="white"/>
              </w:rPr>
            </w:pPr>
            <w:r w:rsidRPr="007D30B8">
              <w:rPr>
                <w:rFonts w:cstheme="minorHAnsi"/>
                <w:b/>
                <w:color w:val="000000"/>
                <w:sz w:val="24"/>
                <w:szCs w:val="24"/>
                <w:highlight w:val="white"/>
              </w:rPr>
              <w:t>Area of square an rectangle</w:t>
            </w:r>
          </w:p>
        </w:tc>
        <w:tc>
          <w:tcPr>
            <w:tcW w:w="1575" w:type="dxa"/>
          </w:tcPr>
          <w:p w:rsidR="002248AC" w:rsidRPr="007D30B8" w:rsidRDefault="002248AC" w:rsidP="00F82A0C">
            <w:pPr>
              <w:autoSpaceDE w:val="0"/>
              <w:autoSpaceDN w:val="0"/>
              <w:adjustRightInd w:val="0"/>
              <w:rPr>
                <w:rFonts w:cstheme="minorHAnsi"/>
                <w:color w:val="000000"/>
                <w:sz w:val="24"/>
                <w:szCs w:val="24"/>
              </w:rPr>
            </w:pPr>
            <w:r w:rsidRPr="007D30B8">
              <w:rPr>
                <w:rFonts w:cstheme="minorHAnsi"/>
                <w:color w:val="000000"/>
                <w:sz w:val="24"/>
                <w:szCs w:val="24"/>
              </w:rPr>
              <w:t>Interactive video</w:t>
            </w:r>
          </w:p>
        </w:tc>
        <w:tc>
          <w:tcPr>
            <w:tcW w:w="4441" w:type="dxa"/>
          </w:tcPr>
          <w:p w:rsidR="002248AC" w:rsidRPr="007D30B8" w:rsidRDefault="002248AC" w:rsidP="00F82A0C">
            <w:pPr>
              <w:autoSpaceDE w:val="0"/>
              <w:autoSpaceDN w:val="0"/>
              <w:adjustRightInd w:val="0"/>
              <w:rPr>
                <w:rFonts w:cstheme="minorHAnsi"/>
                <w:color w:val="000000"/>
                <w:sz w:val="24"/>
                <w:szCs w:val="24"/>
              </w:rPr>
            </w:pPr>
            <w:r w:rsidRPr="007D30B8">
              <w:rPr>
                <w:rFonts w:cstheme="minorHAnsi"/>
                <w:color w:val="000000"/>
                <w:sz w:val="24"/>
                <w:szCs w:val="24"/>
              </w:rPr>
              <w:t>Use to discover the area formula for squares and rectangles.</w:t>
            </w:r>
          </w:p>
        </w:tc>
        <w:tc>
          <w:tcPr>
            <w:tcW w:w="1955" w:type="dxa"/>
          </w:tcPr>
          <w:p w:rsidR="002248AC" w:rsidRPr="007D30B8" w:rsidRDefault="002248AC" w:rsidP="00F82A0C">
            <w:pPr>
              <w:autoSpaceDE w:val="0"/>
              <w:autoSpaceDN w:val="0"/>
              <w:adjustRightInd w:val="0"/>
              <w:rPr>
                <w:rFonts w:cstheme="minorHAnsi"/>
                <w:color w:val="000000"/>
                <w:sz w:val="24"/>
                <w:szCs w:val="24"/>
              </w:rPr>
            </w:pPr>
            <w:r w:rsidRPr="007D30B8">
              <w:rPr>
                <w:rFonts w:cstheme="minorHAnsi"/>
                <w:color w:val="000000"/>
                <w:sz w:val="24"/>
                <w:szCs w:val="24"/>
              </w:rPr>
              <w:t>Intel Education</w:t>
            </w:r>
          </w:p>
        </w:tc>
        <w:tc>
          <w:tcPr>
            <w:tcW w:w="5526" w:type="dxa"/>
          </w:tcPr>
          <w:p w:rsidR="002248AC" w:rsidRPr="007D30B8" w:rsidRDefault="008242B3" w:rsidP="00F82A0C">
            <w:pPr>
              <w:autoSpaceDE w:val="0"/>
              <w:autoSpaceDN w:val="0"/>
              <w:adjustRightInd w:val="0"/>
              <w:spacing w:after="200"/>
              <w:rPr>
                <w:sz w:val="24"/>
                <w:szCs w:val="24"/>
              </w:rPr>
            </w:pPr>
            <w:hyperlink r:id="rId15" w:history="1">
              <w:r w:rsidR="002248AC" w:rsidRPr="007D30B8">
                <w:rPr>
                  <w:rStyle w:val="Hyperlink"/>
                  <w:sz w:val="24"/>
                  <w:szCs w:val="24"/>
                </w:rPr>
                <w:t>http://inteleducationresources.intel.co.uk/content/primary/maths/area/index.html</w:t>
              </w:r>
            </w:hyperlink>
            <w:r w:rsidR="002248AC" w:rsidRPr="007D30B8">
              <w:rPr>
                <w:sz w:val="24"/>
                <w:szCs w:val="24"/>
              </w:rPr>
              <w:t xml:space="preserve"> </w:t>
            </w:r>
          </w:p>
        </w:tc>
      </w:tr>
      <w:tr w:rsidR="00094DB5" w:rsidRPr="007D30B8" w:rsidTr="00BC346F">
        <w:tc>
          <w:tcPr>
            <w:tcW w:w="1671" w:type="dxa"/>
          </w:tcPr>
          <w:p w:rsidR="00094DB5" w:rsidRPr="007D30B8" w:rsidRDefault="00094DB5" w:rsidP="00BC346F">
            <w:pPr>
              <w:autoSpaceDE w:val="0"/>
              <w:autoSpaceDN w:val="0"/>
              <w:adjustRightInd w:val="0"/>
              <w:rPr>
                <w:rFonts w:cstheme="minorHAnsi"/>
                <w:b/>
                <w:color w:val="000000"/>
                <w:sz w:val="24"/>
                <w:szCs w:val="24"/>
                <w:highlight w:val="white"/>
              </w:rPr>
            </w:pPr>
            <w:r w:rsidRPr="007D30B8">
              <w:rPr>
                <w:rFonts w:cstheme="minorHAnsi"/>
                <w:b/>
                <w:color w:val="000000"/>
                <w:sz w:val="24"/>
                <w:szCs w:val="24"/>
                <w:highlight w:val="white"/>
              </w:rPr>
              <w:lastRenderedPageBreak/>
              <w:t>Area of circle and triangle</w:t>
            </w:r>
          </w:p>
        </w:tc>
        <w:tc>
          <w:tcPr>
            <w:tcW w:w="1575" w:type="dxa"/>
          </w:tcPr>
          <w:p w:rsidR="00094DB5" w:rsidRPr="007D30B8" w:rsidRDefault="00094DB5" w:rsidP="00BC346F">
            <w:pPr>
              <w:autoSpaceDE w:val="0"/>
              <w:autoSpaceDN w:val="0"/>
              <w:adjustRightInd w:val="0"/>
              <w:rPr>
                <w:rFonts w:cstheme="minorHAnsi"/>
                <w:color w:val="000000"/>
                <w:sz w:val="24"/>
                <w:szCs w:val="24"/>
              </w:rPr>
            </w:pPr>
            <w:r w:rsidRPr="007D30B8">
              <w:rPr>
                <w:rFonts w:cstheme="minorHAnsi"/>
                <w:color w:val="000000"/>
                <w:sz w:val="24"/>
                <w:szCs w:val="24"/>
              </w:rPr>
              <w:t>Handout and worksheet</w:t>
            </w:r>
          </w:p>
        </w:tc>
        <w:tc>
          <w:tcPr>
            <w:tcW w:w="4441" w:type="dxa"/>
          </w:tcPr>
          <w:p w:rsidR="00094DB5" w:rsidRPr="007D30B8" w:rsidRDefault="00094DB5" w:rsidP="00BC346F">
            <w:pPr>
              <w:autoSpaceDE w:val="0"/>
              <w:autoSpaceDN w:val="0"/>
              <w:adjustRightInd w:val="0"/>
              <w:rPr>
                <w:rFonts w:cstheme="minorHAnsi"/>
                <w:color w:val="000000"/>
                <w:sz w:val="24"/>
                <w:szCs w:val="24"/>
              </w:rPr>
            </w:pPr>
            <w:r w:rsidRPr="007D30B8">
              <w:rPr>
                <w:rFonts w:cstheme="minorHAnsi"/>
                <w:color w:val="000000"/>
                <w:sz w:val="24"/>
                <w:szCs w:val="24"/>
              </w:rPr>
              <w:t xml:space="preserve">The handout breaks down the use of each formula very clearly. It gives sample questions for the learner to practice. </w:t>
            </w:r>
          </w:p>
        </w:tc>
        <w:tc>
          <w:tcPr>
            <w:tcW w:w="1955" w:type="dxa"/>
          </w:tcPr>
          <w:p w:rsidR="00094DB5" w:rsidRPr="007D30B8" w:rsidRDefault="00094DB5" w:rsidP="00BC346F">
            <w:pPr>
              <w:autoSpaceDE w:val="0"/>
              <w:autoSpaceDN w:val="0"/>
              <w:adjustRightInd w:val="0"/>
              <w:rPr>
                <w:rFonts w:cstheme="minorHAnsi"/>
                <w:color w:val="000000"/>
                <w:sz w:val="24"/>
                <w:szCs w:val="24"/>
              </w:rPr>
            </w:pPr>
            <w:r w:rsidRPr="007D30B8">
              <w:rPr>
                <w:rFonts w:cstheme="minorHAnsi"/>
                <w:color w:val="000000"/>
                <w:sz w:val="24"/>
                <w:szCs w:val="24"/>
              </w:rPr>
              <w:t>Ian Saunders</w:t>
            </w:r>
          </w:p>
        </w:tc>
        <w:tc>
          <w:tcPr>
            <w:tcW w:w="5526" w:type="dxa"/>
          </w:tcPr>
          <w:p w:rsidR="00094DB5" w:rsidRPr="007D30B8" w:rsidRDefault="008242B3" w:rsidP="00BC346F">
            <w:pPr>
              <w:autoSpaceDE w:val="0"/>
              <w:autoSpaceDN w:val="0"/>
              <w:adjustRightInd w:val="0"/>
              <w:spacing w:after="200"/>
              <w:rPr>
                <w:sz w:val="24"/>
                <w:szCs w:val="24"/>
              </w:rPr>
            </w:pPr>
            <w:hyperlink r:id="rId16" w:history="1">
              <w:r w:rsidR="00094DB5" w:rsidRPr="007D30B8">
                <w:rPr>
                  <w:rStyle w:val="Hyperlink"/>
                  <w:sz w:val="24"/>
                  <w:szCs w:val="24"/>
                </w:rPr>
                <w:t>http://www.skillsworkshop.org/resources/area-circles-and-triangles</w:t>
              </w:r>
            </w:hyperlink>
            <w:r w:rsidR="00094DB5" w:rsidRPr="007D30B8">
              <w:rPr>
                <w:sz w:val="24"/>
                <w:szCs w:val="24"/>
              </w:rPr>
              <w:t xml:space="preserve"> </w:t>
            </w:r>
          </w:p>
        </w:tc>
      </w:tr>
      <w:tr w:rsidR="00164E45" w:rsidRPr="007D30B8" w:rsidTr="00BC346F">
        <w:tc>
          <w:tcPr>
            <w:tcW w:w="1671" w:type="dxa"/>
          </w:tcPr>
          <w:p w:rsidR="00164E45" w:rsidRPr="007D30B8" w:rsidRDefault="002248AC" w:rsidP="00BC346F">
            <w:pPr>
              <w:autoSpaceDE w:val="0"/>
              <w:autoSpaceDN w:val="0"/>
              <w:adjustRightInd w:val="0"/>
              <w:rPr>
                <w:rFonts w:cstheme="minorHAnsi"/>
                <w:b/>
                <w:color w:val="000000"/>
                <w:sz w:val="24"/>
                <w:szCs w:val="24"/>
                <w:highlight w:val="white"/>
              </w:rPr>
            </w:pPr>
            <w:r w:rsidRPr="007D30B8">
              <w:rPr>
                <w:rFonts w:cstheme="minorHAnsi"/>
                <w:b/>
                <w:color w:val="000000"/>
                <w:sz w:val="24"/>
                <w:szCs w:val="24"/>
                <w:highlight w:val="white"/>
              </w:rPr>
              <w:t>Perimeter and area (s</w:t>
            </w:r>
            <w:r w:rsidR="00094DB5" w:rsidRPr="007D30B8">
              <w:rPr>
                <w:rFonts w:cstheme="minorHAnsi"/>
                <w:b/>
                <w:color w:val="000000"/>
                <w:sz w:val="24"/>
                <w:szCs w:val="24"/>
                <w:highlight w:val="white"/>
              </w:rPr>
              <w:t>quares, rectangles, circles)</w:t>
            </w:r>
          </w:p>
        </w:tc>
        <w:tc>
          <w:tcPr>
            <w:tcW w:w="1575" w:type="dxa"/>
          </w:tcPr>
          <w:p w:rsidR="00164E45" w:rsidRPr="007D30B8" w:rsidRDefault="00164E45" w:rsidP="00BC346F">
            <w:pPr>
              <w:autoSpaceDE w:val="0"/>
              <w:autoSpaceDN w:val="0"/>
              <w:adjustRightInd w:val="0"/>
              <w:rPr>
                <w:rFonts w:cstheme="minorHAnsi"/>
                <w:color w:val="000000"/>
                <w:sz w:val="24"/>
                <w:szCs w:val="24"/>
              </w:rPr>
            </w:pPr>
            <w:r w:rsidRPr="007D30B8">
              <w:rPr>
                <w:rFonts w:cstheme="minorHAnsi"/>
                <w:color w:val="000000"/>
                <w:sz w:val="24"/>
                <w:szCs w:val="24"/>
              </w:rPr>
              <w:t>Worksheet</w:t>
            </w:r>
          </w:p>
        </w:tc>
        <w:tc>
          <w:tcPr>
            <w:tcW w:w="4441" w:type="dxa"/>
          </w:tcPr>
          <w:p w:rsidR="00164E45" w:rsidRPr="007D30B8" w:rsidRDefault="00617EE5" w:rsidP="00BC346F">
            <w:pPr>
              <w:autoSpaceDE w:val="0"/>
              <w:autoSpaceDN w:val="0"/>
              <w:adjustRightInd w:val="0"/>
              <w:rPr>
                <w:rFonts w:cstheme="minorHAnsi"/>
                <w:color w:val="000000"/>
                <w:sz w:val="24"/>
                <w:szCs w:val="24"/>
              </w:rPr>
            </w:pPr>
            <w:r>
              <w:rPr>
                <w:rFonts w:cstheme="minorHAnsi"/>
                <w:color w:val="000000"/>
                <w:sz w:val="24"/>
                <w:szCs w:val="24"/>
              </w:rPr>
              <w:t>A w</w:t>
            </w:r>
            <w:r w:rsidR="00164E45" w:rsidRPr="007D30B8">
              <w:rPr>
                <w:rFonts w:cstheme="minorHAnsi"/>
                <w:color w:val="000000"/>
                <w:sz w:val="24"/>
                <w:szCs w:val="24"/>
              </w:rPr>
              <w:t>orksheet based on calculating the area of rooms, and hence the price of carpeting them.</w:t>
            </w:r>
            <w:r w:rsidR="00094DB5" w:rsidRPr="007D30B8">
              <w:rPr>
                <w:rFonts w:cstheme="minorHAnsi"/>
                <w:color w:val="000000"/>
                <w:sz w:val="24"/>
                <w:szCs w:val="24"/>
              </w:rPr>
              <w:t xml:space="preserve"> Also, calculating the perimeter of a garden and the cost of fencing it. The second page may be left out if required</w:t>
            </w:r>
            <w:r>
              <w:rPr>
                <w:rFonts w:cstheme="minorHAnsi"/>
                <w:color w:val="000000"/>
                <w:sz w:val="24"/>
                <w:szCs w:val="24"/>
              </w:rPr>
              <w:t xml:space="preserve"> for differentiation purposes</w:t>
            </w:r>
            <w:r w:rsidR="00094DB5" w:rsidRPr="007D30B8">
              <w:rPr>
                <w:rFonts w:cstheme="minorHAnsi"/>
                <w:color w:val="000000"/>
                <w:sz w:val="24"/>
                <w:szCs w:val="24"/>
              </w:rPr>
              <w:t>.</w:t>
            </w:r>
          </w:p>
        </w:tc>
        <w:tc>
          <w:tcPr>
            <w:tcW w:w="1955" w:type="dxa"/>
          </w:tcPr>
          <w:p w:rsidR="00164E45" w:rsidRPr="007D30B8" w:rsidRDefault="00094DB5" w:rsidP="00BC346F">
            <w:pPr>
              <w:autoSpaceDE w:val="0"/>
              <w:autoSpaceDN w:val="0"/>
              <w:adjustRightInd w:val="0"/>
              <w:rPr>
                <w:rFonts w:cstheme="minorHAnsi"/>
                <w:color w:val="000000"/>
                <w:sz w:val="24"/>
                <w:szCs w:val="24"/>
              </w:rPr>
            </w:pPr>
            <w:r w:rsidRPr="007D30B8">
              <w:rPr>
                <w:rFonts w:cstheme="minorHAnsi"/>
                <w:color w:val="000000"/>
                <w:sz w:val="24"/>
                <w:szCs w:val="24"/>
              </w:rPr>
              <w:t>Chris Cook</w:t>
            </w:r>
          </w:p>
        </w:tc>
        <w:tc>
          <w:tcPr>
            <w:tcW w:w="5526" w:type="dxa"/>
          </w:tcPr>
          <w:p w:rsidR="00164E45" w:rsidRPr="007D30B8" w:rsidRDefault="008242B3" w:rsidP="00BC346F">
            <w:pPr>
              <w:autoSpaceDE w:val="0"/>
              <w:autoSpaceDN w:val="0"/>
              <w:adjustRightInd w:val="0"/>
              <w:spacing w:after="200"/>
              <w:rPr>
                <w:sz w:val="24"/>
                <w:szCs w:val="24"/>
              </w:rPr>
            </w:pPr>
            <w:hyperlink r:id="rId17" w:history="1">
              <w:r w:rsidR="00094DB5" w:rsidRPr="007D30B8">
                <w:rPr>
                  <w:rStyle w:val="Hyperlink"/>
                  <w:sz w:val="24"/>
                  <w:szCs w:val="24"/>
                </w:rPr>
                <w:t>http://www.skillsworkshop.org/resources/perimeter-and-area-exercise</w:t>
              </w:r>
            </w:hyperlink>
            <w:r w:rsidR="00094DB5" w:rsidRPr="007D30B8">
              <w:rPr>
                <w:sz w:val="24"/>
                <w:szCs w:val="24"/>
              </w:rPr>
              <w:t xml:space="preserve"> </w:t>
            </w:r>
          </w:p>
        </w:tc>
      </w:tr>
      <w:tr w:rsidR="00416071" w:rsidRPr="007D30B8" w:rsidTr="00BC346F">
        <w:tc>
          <w:tcPr>
            <w:tcW w:w="1671" w:type="dxa"/>
          </w:tcPr>
          <w:p w:rsidR="00416071" w:rsidRPr="007D30B8" w:rsidRDefault="00BD5C06" w:rsidP="00BC346F">
            <w:pPr>
              <w:autoSpaceDE w:val="0"/>
              <w:autoSpaceDN w:val="0"/>
              <w:adjustRightInd w:val="0"/>
              <w:rPr>
                <w:rFonts w:cstheme="minorHAnsi"/>
                <w:b/>
                <w:color w:val="000000"/>
                <w:sz w:val="24"/>
                <w:szCs w:val="24"/>
                <w:highlight w:val="white"/>
              </w:rPr>
            </w:pPr>
            <w:r w:rsidRPr="007D30B8">
              <w:rPr>
                <w:rFonts w:cstheme="minorHAnsi"/>
                <w:b/>
                <w:color w:val="000000"/>
                <w:sz w:val="24"/>
                <w:szCs w:val="24"/>
                <w:highlight w:val="white"/>
              </w:rPr>
              <w:t>Volume of cylinder and cone</w:t>
            </w:r>
          </w:p>
        </w:tc>
        <w:tc>
          <w:tcPr>
            <w:tcW w:w="1575" w:type="dxa"/>
          </w:tcPr>
          <w:p w:rsidR="00416071" w:rsidRPr="007D30B8" w:rsidRDefault="000A07AB" w:rsidP="00BC346F">
            <w:pPr>
              <w:autoSpaceDE w:val="0"/>
              <w:autoSpaceDN w:val="0"/>
              <w:adjustRightInd w:val="0"/>
              <w:rPr>
                <w:rFonts w:cstheme="minorHAnsi"/>
                <w:color w:val="000000"/>
                <w:sz w:val="24"/>
                <w:szCs w:val="24"/>
              </w:rPr>
            </w:pPr>
            <w:r w:rsidRPr="007D30B8">
              <w:rPr>
                <w:rFonts w:cstheme="minorHAnsi"/>
                <w:color w:val="000000"/>
                <w:sz w:val="24"/>
                <w:szCs w:val="24"/>
              </w:rPr>
              <w:t>YouTube Videos</w:t>
            </w:r>
          </w:p>
        </w:tc>
        <w:tc>
          <w:tcPr>
            <w:tcW w:w="4441" w:type="dxa"/>
          </w:tcPr>
          <w:p w:rsidR="00416071" w:rsidRPr="007D30B8" w:rsidRDefault="00617EE5" w:rsidP="00BC346F">
            <w:pPr>
              <w:autoSpaceDE w:val="0"/>
              <w:autoSpaceDN w:val="0"/>
              <w:adjustRightInd w:val="0"/>
              <w:rPr>
                <w:rFonts w:cstheme="minorHAnsi"/>
                <w:color w:val="000000"/>
                <w:sz w:val="24"/>
                <w:szCs w:val="24"/>
              </w:rPr>
            </w:pPr>
            <w:r>
              <w:rPr>
                <w:rFonts w:cstheme="minorHAnsi"/>
                <w:color w:val="000000"/>
                <w:sz w:val="24"/>
                <w:szCs w:val="24"/>
              </w:rPr>
              <w:t>Video demonstrating c</w:t>
            </w:r>
            <w:r w:rsidR="00FA3928" w:rsidRPr="007D30B8">
              <w:rPr>
                <w:rFonts w:cstheme="minorHAnsi"/>
                <w:color w:val="000000"/>
                <w:sz w:val="24"/>
                <w:szCs w:val="24"/>
              </w:rPr>
              <w:t>alculating the v</w:t>
            </w:r>
            <w:r w:rsidR="000A07AB" w:rsidRPr="007D30B8">
              <w:rPr>
                <w:rFonts w:cstheme="minorHAnsi"/>
                <w:color w:val="000000"/>
                <w:sz w:val="24"/>
                <w:szCs w:val="24"/>
              </w:rPr>
              <w:t>olume of a cone</w:t>
            </w:r>
            <w:r>
              <w:rPr>
                <w:rFonts w:cstheme="minorHAnsi"/>
                <w:color w:val="000000"/>
                <w:sz w:val="24"/>
                <w:szCs w:val="24"/>
              </w:rPr>
              <w:t xml:space="preserve"> using formula.</w:t>
            </w:r>
          </w:p>
          <w:p w:rsidR="000A07AB" w:rsidRPr="007D30B8" w:rsidRDefault="000A07AB" w:rsidP="00BC346F">
            <w:pPr>
              <w:autoSpaceDE w:val="0"/>
              <w:autoSpaceDN w:val="0"/>
              <w:adjustRightInd w:val="0"/>
              <w:rPr>
                <w:rFonts w:cstheme="minorHAnsi"/>
                <w:color w:val="000000"/>
                <w:sz w:val="24"/>
                <w:szCs w:val="24"/>
              </w:rPr>
            </w:pPr>
          </w:p>
          <w:p w:rsidR="000A07AB" w:rsidRPr="007D30B8" w:rsidRDefault="00617EE5" w:rsidP="00BC346F">
            <w:pPr>
              <w:autoSpaceDE w:val="0"/>
              <w:autoSpaceDN w:val="0"/>
              <w:adjustRightInd w:val="0"/>
              <w:rPr>
                <w:rFonts w:cstheme="minorHAnsi"/>
                <w:color w:val="000000"/>
                <w:sz w:val="24"/>
                <w:szCs w:val="24"/>
              </w:rPr>
            </w:pPr>
            <w:r>
              <w:rPr>
                <w:rFonts w:cstheme="minorHAnsi"/>
                <w:color w:val="000000"/>
                <w:sz w:val="24"/>
                <w:szCs w:val="24"/>
              </w:rPr>
              <w:t>Video demonstrating c</w:t>
            </w:r>
            <w:r w:rsidR="00FA3928" w:rsidRPr="007D30B8">
              <w:rPr>
                <w:rFonts w:cstheme="minorHAnsi"/>
                <w:color w:val="000000"/>
                <w:sz w:val="24"/>
                <w:szCs w:val="24"/>
              </w:rPr>
              <w:t>alculating the v</w:t>
            </w:r>
            <w:r w:rsidR="000A07AB" w:rsidRPr="007D30B8">
              <w:rPr>
                <w:rFonts w:cstheme="minorHAnsi"/>
                <w:color w:val="000000"/>
                <w:sz w:val="24"/>
                <w:szCs w:val="24"/>
              </w:rPr>
              <w:t>olume of a cylinder</w:t>
            </w:r>
            <w:r>
              <w:rPr>
                <w:rFonts w:cstheme="minorHAnsi"/>
                <w:color w:val="000000"/>
                <w:sz w:val="24"/>
                <w:szCs w:val="24"/>
              </w:rPr>
              <w:t xml:space="preserve"> using formula.</w:t>
            </w:r>
          </w:p>
        </w:tc>
        <w:tc>
          <w:tcPr>
            <w:tcW w:w="1955" w:type="dxa"/>
          </w:tcPr>
          <w:p w:rsidR="00416071" w:rsidRPr="007D30B8" w:rsidRDefault="000A07AB" w:rsidP="00BC346F">
            <w:pPr>
              <w:autoSpaceDE w:val="0"/>
              <w:autoSpaceDN w:val="0"/>
              <w:adjustRightInd w:val="0"/>
              <w:rPr>
                <w:rFonts w:cstheme="minorHAnsi"/>
                <w:color w:val="000000"/>
                <w:sz w:val="24"/>
                <w:szCs w:val="24"/>
              </w:rPr>
            </w:pPr>
            <w:r w:rsidRPr="007D30B8">
              <w:rPr>
                <w:rFonts w:cstheme="minorHAnsi"/>
                <w:color w:val="000000"/>
                <w:sz w:val="24"/>
                <w:szCs w:val="24"/>
              </w:rPr>
              <w:t>VividMaths.com</w:t>
            </w:r>
          </w:p>
          <w:p w:rsidR="000A07AB" w:rsidRPr="007D30B8" w:rsidRDefault="000A07AB" w:rsidP="00BC346F">
            <w:pPr>
              <w:autoSpaceDE w:val="0"/>
              <w:autoSpaceDN w:val="0"/>
              <w:adjustRightInd w:val="0"/>
              <w:rPr>
                <w:rFonts w:cstheme="minorHAnsi"/>
                <w:color w:val="000000"/>
                <w:sz w:val="24"/>
                <w:szCs w:val="24"/>
              </w:rPr>
            </w:pPr>
          </w:p>
          <w:p w:rsidR="00617EE5" w:rsidRDefault="00617EE5" w:rsidP="00BC346F">
            <w:pPr>
              <w:autoSpaceDE w:val="0"/>
              <w:autoSpaceDN w:val="0"/>
              <w:adjustRightInd w:val="0"/>
              <w:rPr>
                <w:rFonts w:cstheme="minorHAnsi"/>
                <w:color w:val="000000"/>
                <w:sz w:val="24"/>
                <w:szCs w:val="24"/>
              </w:rPr>
            </w:pPr>
          </w:p>
          <w:p w:rsidR="000A07AB" w:rsidRPr="007D30B8" w:rsidRDefault="000A07AB" w:rsidP="00BC346F">
            <w:pPr>
              <w:autoSpaceDE w:val="0"/>
              <w:autoSpaceDN w:val="0"/>
              <w:adjustRightInd w:val="0"/>
              <w:rPr>
                <w:rFonts w:cstheme="minorHAnsi"/>
                <w:color w:val="000000"/>
                <w:sz w:val="24"/>
                <w:szCs w:val="24"/>
              </w:rPr>
            </w:pPr>
            <w:r w:rsidRPr="007D30B8">
              <w:rPr>
                <w:rFonts w:cstheme="minorHAnsi"/>
                <w:color w:val="000000"/>
                <w:sz w:val="24"/>
                <w:szCs w:val="24"/>
              </w:rPr>
              <w:t>VividMaths.com</w:t>
            </w:r>
          </w:p>
        </w:tc>
        <w:tc>
          <w:tcPr>
            <w:tcW w:w="5526" w:type="dxa"/>
          </w:tcPr>
          <w:p w:rsidR="000A07AB" w:rsidRDefault="008242B3" w:rsidP="00BC346F">
            <w:pPr>
              <w:autoSpaceDE w:val="0"/>
              <w:autoSpaceDN w:val="0"/>
              <w:adjustRightInd w:val="0"/>
              <w:spacing w:after="200"/>
              <w:rPr>
                <w:sz w:val="24"/>
                <w:szCs w:val="24"/>
              </w:rPr>
            </w:pPr>
            <w:hyperlink r:id="rId18" w:history="1">
              <w:r w:rsidR="000A07AB" w:rsidRPr="007D30B8">
                <w:rPr>
                  <w:rStyle w:val="Hyperlink"/>
                  <w:sz w:val="24"/>
                  <w:szCs w:val="24"/>
                </w:rPr>
                <w:t>https://www.youtube.com/watch?v=dtgHBVRHI1E</w:t>
              </w:r>
            </w:hyperlink>
            <w:r w:rsidR="000A07AB" w:rsidRPr="007D30B8">
              <w:rPr>
                <w:sz w:val="24"/>
                <w:szCs w:val="24"/>
              </w:rPr>
              <w:t xml:space="preserve"> </w:t>
            </w:r>
          </w:p>
          <w:p w:rsidR="00617EE5" w:rsidRPr="007D30B8" w:rsidRDefault="00617EE5" w:rsidP="00BC346F">
            <w:pPr>
              <w:autoSpaceDE w:val="0"/>
              <w:autoSpaceDN w:val="0"/>
              <w:adjustRightInd w:val="0"/>
              <w:spacing w:after="200"/>
              <w:rPr>
                <w:sz w:val="24"/>
                <w:szCs w:val="24"/>
              </w:rPr>
            </w:pPr>
          </w:p>
          <w:p w:rsidR="000A07AB" w:rsidRPr="007D30B8" w:rsidRDefault="008242B3" w:rsidP="00BC346F">
            <w:pPr>
              <w:autoSpaceDE w:val="0"/>
              <w:autoSpaceDN w:val="0"/>
              <w:adjustRightInd w:val="0"/>
              <w:spacing w:after="200"/>
              <w:rPr>
                <w:sz w:val="24"/>
                <w:szCs w:val="24"/>
              </w:rPr>
            </w:pPr>
            <w:hyperlink r:id="rId19" w:history="1">
              <w:r w:rsidR="000A07AB" w:rsidRPr="007D30B8">
                <w:rPr>
                  <w:rStyle w:val="Hyperlink"/>
                  <w:sz w:val="24"/>
                  <w:szCs w:val="24"/>
                </w:rPr>
                <w:t>https://www.youtube.com/watch?v=y3TjAHV7esk</w:t>
              </w:r>
            </w:hyperlink>
            <w:r w:rsidR="000A07AB" w:rsidRPr="007D30B8">
              <w:rPr>
                <w:sz w:val="24"/>
                <w:szCs w:val="24"/>
              </w:rPr>
              <w:t xml:space="preserve"> </w:t>
            </w:r>
          </w:p>
        </w:tc>
      </w:tr>
      <w:tr w:rsidR="00416071" w:rsidRPr="007D30B8" w:rsidTr="00BC346F">
        <w:tc>
          <w:tcPr>
            <w:tcW w:w="1671" w:type="dxa"/>
          </w:tcPr>
          <w:p w:rsidR="00416071" w:rsidRPr="007D30B8" w:rsidRDefault="00BD5C06" w:rsidP="00D113AB">
            <w:pPr>
              <w:autoSpaceDE w:val="0"/>
              <w:autoSpaceDN w:val="0"/>
              <w:adjustRightInd w:val="0"/>
              <w:rPr>
                <w:rFonts w:cstheme="minorHAnsi"/>
                <w:b/>
                <w:color w:val="000000"/>
                <w:sz w:val="24"/>
                <w:szCs w:val="24"/>
                <w:highlight w:val="white"/>
              </w:rPr>
            </w:pPr>
            <w:r w:rsidRPr="007D30B8">
              <w:rPr>
                <w:rFonts w:cstheme="minorHAnsi"/>
                <w:b/>
                <w:color w:val="000000"/>
                <w:sz w:val="24"/>
                <w:szCs w:val="24"/>
                <w:highlight w:val="white"/>
              </w:rPr>
              <w:t>Length</w:t>
            </w:r>
            <w:r w:rsidR="00D113AB" w:rsidRPr="007D30B8">
              <w:rPr>
                <w:rFonts w:cstheme="minorHAnsi"/>
                <w:b/>
                <w:color w:val="000000"/>
                <w:sz w:val="24"/>
                <w:szCs w:val="24"/>
                <w:highlight w:val="white"/>
              </w:rPr>
              <w:t xml:space="preserve">, </w:t>
            </w:r>
            <w:r w:rsidRPr="007D30B8">
              <w:rPr>
                <w:rFonts w:cstheme="minorHAnsi"/>
                <w:b/>
                <w:color w:val="000000"/>
                <w:sz w:val="24"/>
                <w:szCs w:val="24"/>
                <w:highlight w:val="white"/>
              </w:rPr>
              <w:t>capacity, wei</w:t>
            </w:r>
            <w:r w:rsidR="00D113AB" w:rsidRPr="007D30B8">
              <w:rPr>
                <w:rFonts w:cstheme="minorHAnsi"/>
                <w:b/>
                <w:color w:val="000000"/>
                <w:sz w:val="24"/>
                <w:szCs w:val="24"/>
                <w:highlight w:val="white"/>
              </w:rPr>
              <w:t>ght</w:t>
            </w:r>
          </w:p>
        </w:tc>
        <w:tc>
          <w:tcPr>
            <w:tcW w:w="1575" w:type="dxa"/>
          </w:tcPr>
          <w:p w:rsidR="00416071" w:rsidRPr="007D30B8" w:rsidRDefault="00D113AB" w:rsidP="00BC346F">
            <w:pPr>
              <w:autoSpaceDE w:val="0"/>
              <w:autoSpaceDN w:val="0"/>
              <w:adjustRightInd w:val="0"/>
              <w:rPr>
                <w:rFonts w:cstheme="minorHAnsi"/>
                <w:color w:val="000000"/>
                <w:sz w:val="24"/>
                <w:szCs w:val="24"/>
              </w:rPr>
            </w:pPr>
            <w:r w:rsidRPr="007D30B8">
              <w:rPr>
                <w:rFonts w:cstheme="minorHAnsi"/>
                <w:color w:val="000000"/>
                <w:sz w:val="24"/>
                <w:szCs w:val="24"/>
              </w:rPr>
              <w:t>Practical activity plan</w:t>
            </w:r>
          </w:p>
        </w:tc>
        <w:tc>
          <w:tcPr>
            <w:tcW w:w="4441" w:type="dxa"/>
          </w:tcPr>
          <w:p w:rsidR="00416071" w:rsidRPr="007D30B8" w:rsidRDefault="00D113AB" w:rsidP="00BC346F">
            <w:pPr>
              <w:autoSpaceDE w:val="0"/>
              <w:autoSpaceDN w:val="0"/>
              <w:adjustRightInd w:val="0"/>
              <w:rPr>
                <w:rFonts w:cstheme="minorHAnsi"/>
                <w:color w:val="000000"/>
                <w:sz w:val="24"/>
                <w:szCs w:val="24"/>
              </w:rPr>
            </w:pPr>
            <w:r w:rsidRPr="007D30B8">
              <w:rPr>
                <w:rFonts w:cstheme="minorHAnsi"/>
                <w:color w:val="000000"/>
                <w:sz w:val="24"/>
                <w:szCs w:val="24"/>
              </w:rPr>
              <w:t>A practical lesson, which allows learners to demonstrate measurement skills including length, width, weight and capacity.</w:t>
            </w:r>
          </w:p>
        </w:tc>
        <w:tc>
          <w:tcPr>
            <w:tcW w:w="1955" w:type="dxa"/>
          </w:tcPr>
          <w:p w:rsidR="00416071" w:rsidRPr="007D30B8" w:rsidRDefault="00D113AB" w:rsidP="00BC346F">
            <w:pPr>
              <w:autoSpaceDE w:val="0"/>
              <w:autoSpaceDN w:val="0"/>
              <w:adjustRightInd w:val="0"/>
              <w:rPr>
                <w:rFonts w:cstheme="minorHAnsi"/>
                <w:color w:val="000000"/>
                <w:sz w:val="24"/>
                <w:szCs w:val="24"/>
              </w:rPr>
            </w:pPr>
            <w:r w:rsidRPr="007D30B8">
              <w:rPr>
                <w:rFonts w:cstheme="minorHAnsi"/>
                <w:color w:val="000000"/>
                <w:sz w:val="24"/>
                <w:szCs w:val="24"/>
              </w:rPr>
              <w:t>Tim Goldstein</w:t>
            </w:r>
          </w:p>
        </w:tc>
        <w:tc>
          <w:tcPr>
            <w:tcW w:w="5526" w:type="dxa"/>
          </w:tcPr>
          <w:p w:rsidR="00416071" w:rsidRPr="007D30B8" w:rsidRDefault="008242B3" w:rsidP="00BC346F">
            <w:pPr>
              <w:autoSpaceDE w:val="0"/>
              <w:autoSpaceDN w:val="0"/>
              <w:adjustRightInd w:val="0"/>
              <w:spacing w:after="200"/>
              <w:rPr>
                <w:sz w:val="24"/>
                <w:szCs w:val="24"/>
              </w:rPr>
            </w:pPr>
            <w:hyperlink r:id="rId20" w:history="1">
              <w:r w:rsidR="00D113AB" w:rsidRPr="007D30B8">
                <w:rPr>
                  <w:rStyle w:val="Hyperlink"/>
                  <w:sz w:val="24"/>
                  <w:szCs w:val="24"/>
                </w:rPr>
                <w:t>http://www.skillsworkshop.org/resources/practical-sessions-weights-lengths-areas-capacities</w:t>
              </w:r>
            </w:hyperlink>
            <w:r w:rsidR="00D113AB" w:rsidRPr="007D30B8">
              <w:rPr>
                <w:sz w:val="24"/>
                <w:szCs w:val="24"/>
              </w:rPr>
              <w:t xml:space="preserve"> </w:t>
            </w:r>
          </w:p>
        </w:tc>
      </w:tr>
      <w:tr w:rsidR="00226D95" w:rsidRPr="007D30B8" w:rsidTr="00BC346F">
        <w:tc>
          <w:tcPr>
            <w:tcW w:w="1671" w:type="dxa"/>
          </w:tcPr>
          <w:p w:rsidR="00226D95" w:rsidRPr="007D30B8" w:rsidRDefault="00226D95" w:rsidP="00BC346F">
            <w:pPr>
              <w:autoSpaceDE w:val="0"/>
              <w:autoSpaceDN w:val="0"/>
              <w:adjustRightInd w:val="0"/>
              <w:rPr>
                <w:rFonts w:cstheme="minorHAnsi"/>
                <w:b/>
                <w:color w:val="000000"/>
                <w:sz w:val="24"/>
                <w:szCs w:val="24"/>
                <w:highlight w:val="white"/>
              </w:rPr>
            </w:pPr>
            <w:r w:rsidRPr="007D30B8">
              <w:rPr>
                <w:rFonts w:cstheme="minorHAnsi"/>
                <w:b/>
                <w:color w:val="000000"/>
                <w:sz w:val="24"/>
                <w:szCs w:val="24"/>
                <w:highlight w:val="white"/>
              </w:rPr>
              <w:t>Introduction to algebra</w:t>
            </w:r>
          </w:p>
        </w:tc>
        <w:tc>
          <w:tcPr>
            <w:tcW w:w="1575" w:type="dxa"/>
          </w:tcPr>
          <w:p w:rsidR="00226D95" w:rsidRPr="007D30B8" w:rsidRDefault="00226D95" w:rsidP="00BC346F">
            <w:pPr>
              <w:autoSpaceDE w:val="0"/>
              <w:autoSpaceDN w:val="0"/>
              <w:adjustRightInd w:val="0"/>
              <w:rPr>
                <w:rFonts w:cstheme="minorHAnsi"/>
                <w:color w:val="000000"/>
                <w:sz w:val="24"/>
                <w:szCs w:val="24"/>
              </w:rPr>
            </w:pPr>
            <w:r w:rsidRPr="007D30B8">
              <w:rPr>
                <w:rFonts w:cstheme="minorHAnsi"/>
                <w:color w:val="000000"/>
                <w:sz w:val="24"/>
                <w:szCs w:val="24"/>
              </w:rPr>
              <w:t>Webpage</w:t>
            </w:r>
          </w:p>
        </w:tc>
        <w:tc>
          <w:tcPr>
            <w:tcW w:w="4441" w:type="dxa"/>
          </w:tcPr>
          <w:p w:rsidR="00226D95" w:rsidRPr="007D30B8" w:rsidRDefault="00226D95" w:rsidP="00BC346F">
            <w:pPr>
              <w:autoSpaceDE w:val="0"/>
              <w:autoSpaceDN w:val="0"/>
              <w:adjustRightInd w:val="0"/>
              <w:rPr>
                <w:rFonts w:cstheme="minorHAnsi"/>
                <w:color w:val="000000"/>
                <w:sz w:val="24"/>
                <w:szCs w:val="24"/>
              </w:rPr>
            </w:pPr>
            <w:r w:rsidRPr="007D30B8">
              <w:rPr>
                <w:rFonts w:cstheme="minorHAnsi"/>
                <w:color w:val="000000"/>
                <w:sz w:val="24"/>
                <w:szCs w:val="24"/>
              </w:rPr>
              <w:t>Explains the use of algebra very well</w:t>
            </w:r>
            <w:r w:rsidR="00617EE5">
              <w:rPr>
                <w:rFonts w:cstheme="minorHAnsi"/>
                <w:color w:val="000000"/>
                <w:sz w:val="24"/>
                <w:szCs w:val="24"/>
              </w:rPr>
              <w:t xml:space="preserve"> using various methods. Includes student activities.</w:t>
            </w:r>
          </w:p>
        </w:tc>
        <w:tc>
          <w:tcPr>
            <w:tcW w:w="1955" w:type="dxa"/>
          </w:tcPr>
          <w:p w:rsidR="00226D95" w:rsidRPr="007D30B8" w:rsidRDefault="00226D95" w:rsidP="00BC346F">
            <w:pPr>
              <w:autoSpaceDE w:val="0"/>
              <w:autoSpaceDN w:val="0"/>
              <w:adjustRightInd w:val="0"/>
              <w:rPr>
                <w:rFonts w:cstheme="minorHAnsi"/>
                <w:color w:val="000000"/>
                <w:sz w:val="24"/>
                <w:szCs w:val="24"/>
              </w:rPr>
            </w:pPr>
            <w:r w:rsidRPr="007D30B8">
              <w:rPr>
                <w:rFonts w:cstheme="minorHAnsi"/>
                <w:color w:val="000000"/>
                <w:sz w:val="24"/>
                <w:szCs w:val="24"/>
              </w:rPr>
              <w:t>Mathisfun.com</w:t>
            </w:r>
          </w:p>
        </w:tc>
        <w:tc>
          <w:tcPr>
            <w:tcW w:w="5526" w:type="dxa"/>
          </w:tcPr>
          <w:p w:rsidR="00226D95" w:rsidRPr="007D30B8" w:rsidRDefault="008242B3" w:rsidP="00BC346F">
            <w:pPr>
              <w:autoSpaceDE w:val="0"/>
              <w:autoSpaceDN w:val="0"/>
              <w:adjustRightInd w:val="0"/>
              <w:spacing w:after="200"/>
              <w:rPr>
                <w:sz w:val="24"/>
                <w:szCs w:val="24"/>
              </w:rPr>
            </w:pPr>
            <w:hyperlink r:id="rId21" w:history="1">
              <w:r w:rsidR="00226D95" w:rsidRPr="007D30B8">
                <w:rPr>
                  <w:rStyle w:val="Hyperlink"/>
                  <w:sz w:val="24"/>
                  <w:szCs w:val="24"/>
                </w:rPr>
                <w:t>https://www.mathsisfun.com/algebra/introduction.html</w:t>
              </w:r>
            </w:hyperlink>
            <w:r w:rsidR="00226D95" w:rsidRPr="007D30B8">
              <w:rPr>
                <w:sz w:val="24"/>
                <w:szCs w:val="24"/>
              </w:rPr>
              <w:t xml:space="preserve"> </w:t>
            </w:r>
          </w:p>
        </w:tc>
      </w:tr>
      <w:tr w:rsidR="00416071" w:rsidRPr="007D30B8" w:rsidTr="00BC346F">
        <w:tc>
          <w:tcPr>
            <w:tcW w:w="1671" w:type="dxa"/>
          </w:tcPr>
          <w:p w:rsidR="00416071" w:rsidRPr="007D30B8" w:rsidRDefault="002E31A2" w:rsidP="00BC346F">
            <w:pPr>
              <w:autoSpaceDE w:val="0"/>
              <w:autoSpaceDN w:val="0"/>
              <w:adjustRightInd w:val="0"/>
              <w:rPr>
                <w:rFonts w:cstheme="minorHAnsi"/>
                <w:b/>
                <w:color w:val="000000"/>
                <w:sz w:val="24"/>
                <w:szCs w:val="24"/>
                <w:highlight w:val="white"/>
              </w:rPr>
            </w:pPr>
            <w:r w:rsidRPr="007D30B8">
              <w:rPr>
                <w:rFonts w:cstheme="minorHAnsi"/>
                <w:b/>
                <w:color w:val="000000"/>
                <w:sz w:val="24"/>
                <w:szCs w:val="24"/>
                <w:highlight w:val="white"/>
              </w:rPr>
              <w:t>Simplify algebraic expressions of one or two variables</w:t>
            </w:r>
          </w:p>
        </w:tc>
        <w:tc>
          <w:tcPr>
            <w:tcW w:w="1575" w:type="dxa"/>
          </w:tcPr>
          <w:p w:rsidR="00416071" w:rsidRPr="007D30B8" w:rsidRDefault="006943F0" w:rsidP="00BC346F">
            <w:pPr>
              <w:autoSpaceDE w:val="0"/>
              <w:autoSpaceDN w:val="0"/>
              <w:adjustRightInd w:val="0"/>
              <w:rPr>
                <w:rFonts w:cstheme="minorHAnsi"/>
                <w:color w:val="000000"/>
                <w:sz w:val="24"/>
                <w:szCs w:val="24"/>
              </w:rPr>
            </w:pPr>
            <w:r w:rsidRPr="007D30B8">
              <w:rPr>
                <w:rFonts w:cstheme="minorHAnsi"/>
                <w:color w:val="000000"/>
                <w:sz w:val="24"/>
                <w:szCs w:val="24"/>
              </w:rPr>
              <w:t>Worksheet generator</w:t>
            </w:r>
          </w:p>
        </w:tc>
        <w:tc>
          <w:tcPr>
            <w:tcW w:w="4441" w:type="dxa"/>
          </w:tcPr>
          <w:p w:rsidR="00416071" w:rsidRPr="007D30B8" w:rsidRDefault="006943F0" w:rsidP="00BC346F">
            <w:pPr>
              <w:autoSpaceDE w:val="0"/>
              <w:autoSpaceDN w:val="0"/>
              <w:adjustRightInd w:val="0"/>
              <w:rPr>
                <w:rFonts w:cstheme="minorHAnsi"/>
                <w:color w:val="000000"/>
                <w:sz w:val="24"/>
                <w:szCs w:val="24"/>
              </w:rPr>
            </w:pPr>
            <w:r w:rsidRPr="007D30B8">
              <w:rPr>
                <w:rFonts w:cstheme="minorHAnsi"/>
                <w:color w:val="000000"/>
                <w:sz w:val="24"/>
                <w:szCs w:val="24"/>
              </w:rPr>
              <w:t>Creates various worksheets for simplifying algebraic expressions of one or two variables.</w:t>
            </w:r>
          </w:p>
        </w:tc>
        <w:tc>
          <w:tcPr>
            <w:tcW w:w="1955" w:type="dxa"/>
          </w:tcPr>
          <w:p w:rsidR="00416071" w:rsidRPr="007D30B8" w:rsidRDefault="006943F0" w:rsidP="00BC346F">
            <w:pPr>
              <w:autoSpaceDE w:val="0"/>
              <w:autoSpaceDN w:val="0"/>
              <w:adjustRightInd w:val="0"/>
              <w:rPr>
                <w:rFonts w:cstheme="minorHAnsi"/>
                <w:color w:val="000000"/>
                <w:sz w:val="24"/>
                <w:szCs w:val="24"/>
              </w:rPr>
            </w:pPr>
            <w:r w:rsidRPr="007D30B8">
              <w:rPr>
                <w:rFonts w:cstheme="minorHAnsi"/>
                <w:color w:val="000000"/>
                <w:sz w:val="24"/>
                <w:szCs w:val="24"/>
              </w:rPr>
              <w:t>Math-Aids.Com</w:t>
            </w:r>
          </w:p>
        </w:tc>
        <w:tc>
          <w:tcPr>
            <w:tcW w:w="5526" w:type="dxa"/>
          </w:tcPr>
          <w:p w:rsidR="00416071" w:rsidRPr="007D30B8" w:rsidRDefault="00164E45" w:rsidP="00164E45">
            <w:pPr>
              <w:autoSpaceDE w:val="0"/>
              <w:autoSpaceDN w:val="0"/>
              <w:adjustRightInd w:val="0"/>
              <w:spacing w:after="200"/>
              <w:rPr>
                <w:sz w:val="24"/>
                <w:szCs w:val="24"/>
              </w:rPr>
            </w:pPr>
            <w:r w:rsidRPr="007D30B8">
              <w:rPr>
                <w:sz w:val="24"/>
                <w:szCs w:val="24"/>
              </w:rPr>
              <w:t xml:space="preserve"> </w:t>
            </w:r>
            <w:hyperlink r:id="rId22" w:history="1">
              <w:r w:rsidR="006943F0" w:rsidRPr="007D30B8">
                <w:rPr>
                  <w:rStyle w:val="Hyperlink"/>
                  <w:sz w:val="24"/>
                  <w:szCs w:val="24"/>
                </w:rPr>
                <w:t>http://www.math-aids.com/Algebra/Pre-Algebra/Expressions/</w:t>
              </w:r>
            </w:hyperlink>
            <w:r w:rsidR="006943F0" w:rsidRPr="007D30B8">
              <w:rPr>
                <w:sz w:val="24"/>
                <w:szCs w:val="24"/>
              </w:rPr>
              <w:t xml:space="preserve"> </w:t>
            </w:r>
          </w:p>
        </w:tc>
      </w:tr>
      <w:tr w:rsidR="002E31A2" w:rsidRPr="007D30B8" w:rsidTr="00BC346F">
        <w:tc>
          <w:tcPr>
            <w:tcW w:w="1671" w:type="dxa"/>
          </w:tcPr>
          <w:p w:rsidR="002E31A2" w:rsidRPr="007D30B8" w:rsidRDefault="002E31A2" w:rsidP="00BC346F">
            <w:pPr>
              <w:autoSpaceDE w:val="0"/>
              <w:autoSpaceDN w:val="0"/>
              <w:adjustRightInd w:val="0"/>
              <w:rPr>
                <w:rFonts w:cstheme="minorHAnsi"/>
                <w:b/>
                <w:color w:val="000000"/>
                <w:sz w:val="24"/>
                <w:szCs w:val="24"/>
                <w:highlight w:val="white"/>
              </w:rPr>
            </w:pPr>
            <w:r w:rsidRPr="007D30B8">
              <w:rPr>
                <w:rFonts w:cstheme="minorHAnsi"/>
                <w:b/>
                <w:color w:val="000000"/>
                <w:sz w:val="24"/>
                <w:szCs w:val="24"/>
                <w:highlight w:val="white"/>
              </w:rPr>
              <w:t>Solve algebraic equations of one variable</w:t>
            </w:r>
          </w:p>
        </w:tc>
        <w:tc>
          <w:tcPr>
            <w:tcW w:w="1575" w:type="dxa"/>
          </w:tcPr>
          <w:p w:rsidR="002E31A2" w:rsidRPr="007D30B8" w:rsidRDefault="006943F0" w:rsidP="00BC346F">
            <w:pPr>
              <w:autoSpaceDE w:val="0"/>
              <w:autoSpaceDN w:val="0"/>
              <w:adjustRightInd w:val="0"/>
              <w:rPr>
                <w:rFonts w:cstheme="minorHAnsi"/>
                <w:color w:val="000000"/>
                <w:sz w:val="24"/>
                <w:szCs w:val="24"/>
              </w:rPr>
            </w:pPr>
            <w:r w:rsidRPr="007D30B8">
              <w:rPr>
                <w:rFonts w:cstheme="minorHAnsi"/>
                <w:color w:val="000000"/>
                <w:sz w:val="24"/>
                <w:szCs w:val="24"/>
              </w:rPr>
              <w:t>Interactive practice questions</w:t>
            </w:r>
          </w:p>
          <w:p w:rsidR="00444566" w:rsidRPr="007D30B8" w:rsidRDefault="00444566" w:rsidP="00BC346F">
            <w:pPr>
              <w:autoSpaceDE w:val="0"/>
              <w:autoSpaceDN w:val="0"/>
              <w:adjustRightInd w:val="0"/>
              <w:rPr>
                <w:rFonts w:cstheme="minorHAnsi"/>
                <w:color w:val="000000"/>
                <w:sz w:val="24"/>
                <w:szCs w:val="24"/>
              </w:rPr>
            </w:pPr>
          </w:p>
          <w:p w:rsidR="00444566" w:rsidRPr="007D30B8" w:rsidRDefault="00444566" w:rsidP="00BC346F">
            <w:pPr>
              <w:autoSpaceDE w:val="0"/>
              <w:autoSpaceDN w:val="0"/>
              <w:adjustRightInd w:val="0"/>
              <w:rPr>
                <w:rFonts w:cstheme="minorHAnsi"/>
                <w:color w:val="000000"/>
                <w:sz w:val="24"/>
                <w:szCs w:val="24"/>
              </w:rPr>
            </w:pPr>
          </w:p>
          <w:p w:rsidR="00444566" w:rsidRPr="007D30B8" w:rsidRDefault="00444566" w:rsidP="00BC346F">
            <w:pPr>
              <w:autoSpaceDE w:val="0"/>
              <w:autoSpaceDN w:val="0"/>
              <w:adjustRightInd w:val="0"/>
              <w:rPr>
                <w:rFonts w:cstheme="minorHAnsi"/>
                <w:color w:val="000000"/>
                <w:sz w:val="24"/>
                <w:szCs w:val="24"/>
              </w:rPr>
            </w:pPr>
            <w:r w:rsidRPr="007D30B8">
              <w:rPr>
                <w:rFonts w:cstheme="minorHAnsi"/>
                <w:color w:val="000000"/>
                <w:sz w:val="24"/>
                <w:szCs w:val="24"/>
              </w:rPr>
              <w:t>Handout</w:t>
            </w:r>
          </w:p>
        </w:tc>
        <w:tc>
          <w:tcPr>
            <w:tcW w:w="4441" w:type="dxa"/>
          </w:tcPr>
          <w:p w:rsidR="002E31A2" w:rsidRPr="007D30B8" w:rsidRDefault="006943F0" w:rsidP="00BC346F">
            <w:pPr>
              <w:autoSpaceDE w:val="0"/>
              <w:autoSpaceDN w:val="0"/>
              <w:adjustRightInd w:val="0"/>
              <w:rPr>
                <w:rFonts w:cstheme="minorHAnsi"/>
                <w:color w:val="000000"/>
                <w:sz w:val="24"/>
                <w:szCs w:val="24"/>
              </w:rPr>
            </w:pPr>
            <w:r w:rsidRPr="007D30B8">
              <w:rPr>
                <w:rFonts w:cstheme="minorHAnsi"/>
                <w:color w:val="000000"/>
                <w:sz w:val="24"/>
                <w:szCs w:val="24"/>
              </w:rPr>
              <w:t>A range of questions to practice solving algebraic equations. Includes explanations when a question is answered incorrectly.</w:t>
            </w:r>
          </w:p>
          <w:p w:rsidR="00444566" w:rsidRPr="007D30B8" w:rsidRDefault="00444566" w:rsidP="00BC346F">
            <w:pPr>
              <w:autoSpaceDE w:val="0"/>
              <w:autoSpaceDN w:val="0"/>
              <w:adjustRightInd w:val="0"/>
              <w:rPr>
                <w:rFonts w:cstheme="minorHAnsi"/>
                <w:color w:val="000000"/>
                <w:sz w:val="24"/>
                <w:szCs w:val="24"/>
              </w:rPr>
            </w:pPr>
          </w:p>
          <w:p w:rsidR="00444566" w:rsidRPr="007D30B8" w:rsidRDefault="00444566" w:rsidP="00BC346F">
            <w:pPr>
              <w:autoSpaceDE w:val="0"/>
              <w:autoSpaceDN w:val="0"/>
              <w:adjustRightInd w:val="0"/>
              <w:rPr>
                <w:rFonts w:cstheme="minorHAnsi"/>
                <w:color w:val="000000"/>
                <w:sz w:val="24"/>
                <w:szCs w:val="24"/>
              </w:rPr>
            </w:pPr>
          </w:p>
          <w:p w:rsidR="00444566" w:rsidRPr="007D30B8" w:rsidRDefault="00444566" w:rsidP="00BC346F">
            <w:pPr>
              <w:autoSpaceDE w:val="0"/>
              <w:autoSpaceDN w:val="0"/>
              <w:adjustRightInd w:val="0"/>
              <w:rPr>
                <w:rFonts w:cstheme="minorHAnsi"/>
                <w:color w:val="000000"/>
                <w:sz w:val="24"/>
                <w:szCs w:val="24"/>
              </w:rPr>
            </w:pPr>
            <w:r w:rsidRPr="007D30B8">
              <w:rPr>
                <w:rFonts w:cstheme="minorHAnsi"/>
                <w:color w:val="000000"/>
                <w:sz w:val="24"/>
                <w:szCs w:val="24"/>
              </w:rPr>
              <w:t>A handout explaining how to solve algebraic equations of one variable. Practical examples included.</w:t>
            </w:r>
          </w:p>
        </w:tc>
        <w:tc>
          <w:tcPr>
            <w:tcW w:w="1955" w:type="dxa"/>
          </w:tcPr>
          <w:p w:rsidR="002E31A2" w:rsidRPr="007D30B8" w:rsidRDefault="006943F0" w:rsidP="00BC346F">
            <w:pPr>
              <w:autoSpaceDE w:val="0"/>
              <w:autoSpaceDN w:val="0"/>
              <w:adjustRightInd w:val="0"/>
              <w:rPr>
                <w:rFonts w:cstheme="minorHAnsi"/>
                <w:color w:val="000000"/>
                <w:sz w:val="24"/>
                <w:szCs w:val="24"/>
              </w:rPr>
            </w:pPr>
            <w:r w:rsidRPr="007D30B8">
              <w:rPr>
                <w:rFonts w:cstheme="minorHAnsi"/>
                <w:color w:val="000000"/>
                <w:sz w:val="24"/>
                <w:szCs w:val="24"/>
              </w:rPr>
              <w:t>IXL</w:t>
            </w:r>
            <w:r w:rsidR="00482991" w:rsidRPr="007D30B8">
              <w:rPr>
                <w:rFonts w:cstheme="minorHAnsi"/>
                <w:color w:val="000000"/>
                <w:sz w:val="24"/>
                <w:szCs w:val="24"/>
              </w:rPr>
              <w:t xml:space="preserve"> learning</w:t>
            </w:r>
          </w:p>
          <w:p w:rsidR="00444566" w:rsidRPr="007D30B8" w:rsidRDefault="00444566" w:rsidP="00BC346F">
            <w:pPr>
              <w:autoSpaceDE w:val="0"/>
              <w:autoSpaceDN w:val="0"/>
              <w:adjustRightInd w:val="0"/>
              <w:rPr>
                <w:rFonts w:cstheme="minorHAnsi"/>
                <w:color w:val="000000"/>
                <w:sz w:val="24"/>
                <w:szCs w:val="24"/>
              </w:rPr>
            </w:pPr>
          </w:p>
          <w:p w:rsidR="00444566" w:rsidRPr="007D30B8" w:rsidRDefault="00444566" w:rsidP="00BC346F">
            <w:pPr>
              <w:autoSpaceDE w:val="0"/>
              <w:autoSpaceDN w:val="0"/>
              <w:adjustRightInd w:val="0"/>
              <w:rPr>
                <w:rFonts w:cstheme="minorHAnsi"/>
                <w:color w:val="000000"/>
                <w:sz w:val="24"/>
                <w:szCs w:val="24"/>
              </w:rPr>
            </w:pPr>
          </w:p>
          <w:p w:rsidR="00444566" w:rsidRPr="007D30B8" w:rsidRDefault="00444566" w:rsidP="00BC346F">
            <w:pPr>
              <w:autoSpaceDE w:val="0"/>
              <w:autoSpaceDN w:val="0"/>
              <w:adjustRightInd w:val="0"/>
              <w:rPr>
                <w:rFonts w:cstheme="minorHAnsi"/>
                <w:color w:val="000000"/>
                <w:sz w:val="24"/>
                <w:szCs w:val="24"/>
              </w:rPr>
            </w:pPr>
          </w:p>
          <w:p w:rsidR="00444566" w:rsidRPr="007D30B8" w:rsidRDefault="00444566" w:rsidP="00BC346F">
            <w:pPr>
              <w:autoSpaceDE w:val="0"/>
              <w:autoSpaceDN w:val="0"/>
              <w:adjustRightInd w:val="0"/>
              <w:rPr>
                <w:rFonts w:cstheme="minorHAnsi"/>
                <w:color w:val="000000"/>
                <w:sz w:val="24"/>
                <w:szCs w:val="24"/>
              </w:rPr>
            </w:pPr>
          </w:p>
          <w:p w:rsidR="00444566" w:rsidRPr="007D30B8" w:rsidRDefault="00444566" w:rsidP="00BC346F">
            <w:pPr>
              <w:autoSpaceDE w:val="0"/>
              <w:autoSpaceDN w:val="0"/>
              <w:adjustRightInd w:val="0"/>
              <w:rPr>
                <w:rFonts w:cstheme="minorHAnsi"/>
                <w:color w:val="000000"/>
                <w:sz w:val="24"/>
                <w:szCs w:val="24"/>
              </w:rPr>
            </w:pPr>
            <w:r w:rsidRPr="007D30B8">
              <w:rPr>
                <w:rFonts w:cstheme="minorHAnsi"/>
                <w:color w:val="000000"/>
                <w:sz w:val="24"/>
                <w:szCs w:val="24"/>
              </w:rPr>
              <w:t>Maths.mq.edu.au</w:t>
            </w:r>
          </w:p>
        </w:tc>
        <w:tc>
          <w:tcPr>
            <w:tcW w:w="5526" w:type="dxa"/>
          </w:tcPr>
          <w:p w:rsidR="002E31A2" w:rsidRPr="007D30B8" w:rsidRDefault="008242B3" w:rsidP="00164E45">
            <w:pPr>
              <w:autoSpaceDE w:val="0"/>
              <w:autoSpaceDN w:val="0"/>
              <w:adjustRightInd w:val="0"/>
              <w:spacing w:after="200"/>
              <w:rPr>
                <w:sz w:val="24"/>
                <w:szCs w:val="24"/>
              </w:rPr>
            </w:pPr>
            <w:hyperlink r:id="rId23" w:history="1">
              <w:r w:rsidR="006943F0" w:rsidRPr="007D30B8">
                <w:rPr>
                  <w:rStyle w:val="Hyperlink"/>
                  <w:sz w:val="24"/>
                  <w:szCs w:val="24"/>
                </w:rPr>
                <w:t>https://www.ixl.com/math/algebra-2/solve-linear-equations</w:t>
              </w:r>
            </w:hyperlink>
            <w:r w:rsidR="006943F0" w:rsidRPr="007D30B8">
              <w:rPr>
                <w:sz w:val="24"/>
                <w:szCs w:val="24"/>
              </w:rPr>
              <w:t xml:space="preserve"> </w:t>
            </w:r>
          </w:p>
          <w:p w:rsidR="00444566" w:rsidRPr="007D30B8" w:rsidRDefault="00444566" w:rsidP="00164E45">
            <w:pPr>
              <w:autoSpaceDE w:val="0"/>
              <w:autoSpaceDN w:val="0"/>
              <w:adjustRightInd w:val="0"/>
              <w:spacing w:after="200"/>
              <w:rPr>
                <w:sz w:val="24"/>
                <w:szCs w:val="24"/>
              </w:rPr>
            </w:pPr>
          </w:p>
          <w:p w:rsidR="00444566" w:rsidRPr="007D30B8" w:rsidRDefault="008242B3" w:rsidP="00164E45">
            <w:pPr>
              <w:autoSpaceDE w:val="0"/>
              <w:autoSpaceDN w:val="0"/>
              <w:adjustRightInd w:val="0"/>
              <w:spacing w:after="200"/>
              <w:rPr>
                <w:sz w:val="24"/>
                <w:szCs w:val="24"/>
              </w:rPr>
            </w:pPr>
            <w:hyperlink r:id="rId24" w:history="1">
              <w:r w:rsidR="00444566" w:rsidRPr="007D30B8">
                <w:rPr>
                  <w:rStyle w:val="Hyperlink"/>
                  <w:sz w:val="24"/>
                  <w:szCs w:val="24"/>
                </w:rPr>
                <w:t>https://maths.mq.edu.au/numeracy/web_mums/module2/Worksheet22/module2.pdf</w:t>
              </w:r>
            </w:hyperlink>
            <w:r w:rsidR="00444566" w:rsidRPr="007D30B8">
              <w:rPr>
                <w:sz w:val="24"/>
                <w:szCs w:val="24"/>
              </w:rPr>
              <w:t xml:space="preserve"> </w:t>
            </w:r>
          </w:p>
        </w:tc>
      </w:tr>
      <w:tr w:rsidR="002E31A2" w:rsidRPr="007D30B8" w:rsidTr="00BC346F">
        <w:tc>
          <w:tcPr>
            <w:tcW w:w="1671" w:type="dxa"/>
          </w:tcPr>
          <w:p w:rsidR="002E31A2" w:rsidRPr="007D30B8" w:rsidRDefault="002E31A2" w:rsidP="00BC346F">
            <w:pPr>
              <w:autoSpaceDE w:val="0"/>
              <w:autoSpaceDN w:val="0"/>
              <w:adjustRightInd w:val="0"/>
              <w:rPr>
                <w:rFonts w:cstheme="minorHAnsi"/>
                <w:b/>
                <w:color w:val="000000"/>
                <w:sz w:val="24"/>
                <w:szCs w:val="24"/>
                <w:highlight w:val="white"/>
              </w:rPr>
            </w:pPr>
            <w:r w:rsidRPr="007D30B8">
              <w:rPr>
                <w:rFonts w:cstheme="minorHAnsi"/>
                <w:b/>
                <w:color w:val="000000"/>
                <w:sz w:val="24"/>
                <w:szCs w:val="24"/>
                <w:highlight w:val="white"/>
              </w:rPr>
              <w:t>Data collection methods</w:t>
            </w:r>
          </w:p>
        </w:tc>
        <w:tc>
          <w:tcPr>
            <w:tcW w:w="1575" w:type="dxa"/>
          </w:tcPr>
          <w:p w:rsidR="002E31A2" w:rsidRPr="007D30B8" w:rsidRDefault="00F918EA" w:rsidP="00BC346F">
            <w:pPr>
              <w:autoSpaceDE w:val="0"/>
              <w:autoSpaceDN w:val="0"/>
              <w:adjustRightInd w:val="0"/>
              <w:rPr>
                <w:rFonts w:cstheme="minorHAnsi"/>
                <w:color w:val="000000"/>
                <w:sz w:val="24"/>
                <w:szCs w:val="24"/>
              </w:rPr>
            </w:pPr>
            <w:r w:rsidRPr="007D30B8">
              <w:rPr>
                <w:rFonts w:cstheme="minorHAnsi"/>
                <w:color w:val="000000"/>
                <w:sz w:val="24"/>
                <w:szCs w:val="24"/>
              </w:rPr>
              <w:t>Webpage</w:t>
            </w:r>
          </w:p>
        </w:tc>
        <w:tc>
          <w:tcPr>
            <w:tcW w:w="4441" w:type="dxa"/>
          </w:tcPr>
          <w:p w:rsidR="002E31A2" w:rsidRPr="007D30B8" w:rsidRDefault="00F918EA" w:rsidP="00BC346F">
            <w:pPr>
              <w:autoSpaceDE w:val="0"/>
              <w:autoSpaceDN w:val="0"/>
              <w:adjustRightInd w:val="0"/>
              <w:rPr>
                <w:rFonts w:cstheme="minorHAnsi"/>
                <w:color w:val="000000"/>
                <w:sz w:val="24"/>
                <w:szCs w:val="24"/>
              </w:rPr>
            </w:pPr>
            <w:r w:rsidRPr="007D30B8">
              <w:rPr>
                <w:rFonts w:cstheme="minorHAnsi"/>
                <w:color w:val="000000"/>
                <w:sz w:val="24"/>
                <w:szCs w:val="24"/>
              </w:rPr>
              <w:t>An explanation of various data collection methods. Gives some questions for the students to answer.</w:t>
            </w:r>
          </w:p>
        </w:tc>
        <w:tc>
          <w:tcPr>
            <w:tcW w:w="1955" w:type="dxa"/>
          </w:tcPr>
          <w:p w:rsidR="002E31A2" w:rsidRPr="007D30B8" w:rsidRDefault="00F918EA" w:rsidP="00BC346F">
            <w:pPr>
              <w:autoSpaceDE w:val="0"/>
              <w:autoSpaceDN w:val="0"/>
              <w:adjustRightInd w:val="0"/>
              <w:rPr>
                <w:rFonts w:cstheme="minorHAnsi"/>
                <w:color w:val="000000"/>
                <w:sz w:val="24"/>
                <w:szCs w:val="24"/>
              </w:rPr>
            </w:pPr>
            <w:r w:rsidRPr="007D30B8">
              <w:rPr>
                <w:rFonts w:cstheme="minorHAnsi"/>
                <w:color w:val="000000"/>
                <w:sz w:val="24"/>
                <w:szCs w:val="24"/>
              </w:rPr>
              <w:t>BBC</w:t>
            </w:r>
          </w:p>
        </w:tc>
        <w:tc>
          <w:tcPr>
            <w:tcW w:w="5526" w:type="dxa"/>
          </w:tcPr>
          <w:p w:rsidR="002E31A2" w:rsidRPr="007D30B8" w:rsidRDefault="008242B3" w:rsidP="00164E45">
            <w:pPr>
              <w:autoSpaceDE w:val="0"/>
              <w:autoSpaceDN w:val="0"/>
              <w:adjustRightInd w:val="0"/>
              <w:spacing w:after="200"/>
              <w:rPr>
                <w:sz w:val="24"/>
                <w:szCs w:val="24"/>
              </w:rPr>
            </w:pPr>
            <w:hyperlink r:id="rId25" w:history="1">
              <w:r w:rsidR="00444566" w:rsidRPr="007D30B8">
                <w:rPr>
                  <w:rStyle w:val="Hyperlink"/>
                  <w:sz w:val="24"/>
                  <w:szCs w:val="24"/>
                </w:rPr>
                <w:t>http://www.bbc.co.uk/schools/gcsebitesize/maths/statistics/questionnairesrev1.shtml</w:t>
              </w:r>
            </w:hyperlink>
            <w:r w:rsidR="00444566" w:rsidRPr="007D30B8">
              <w:rPr>
                <w:sz w:val="24"/>
                <w:szCs w:val="24"/>
              </w:rPr>
              <w:t xml:space="preserve"> </w:t>
            </w:r>
          </w:p>
        </w:tc>
      </w:tr>
      <w:tr w:rsidR="00444566" w:rsidRPr="007D30B8" w:rsidTr="00BC346F">
        <w:tc>
          <w:tcPr>
            <w:tcW w:w="1671" w:type="dxa"/>
          </w:tcPr>
          <w:p w:rsidR="00444566" w:rsidRPr="007D30B8" w:rsidRDefault="00444566" w:rsidP="00BC346F">
            <w:pPr>
              <w:autoSpaceDE w:val="0"/>
              <w:autoSpaceDN w:val="0"/>
              <w:adjustRightInd w:val="0"/>
              <w:rPr>
                <w:rFonts w:cstheme="minorHAnsi"/>
                <w:b/>
                <w:color w:val="000000"/>
                <w:sz w:val="24"/>
                <w:szCs w:val="24"/>
                <w:highlight w:val="white"/>
              </w:rPr>
            </w:pPr>
            <w:r w:rsidRPr="007D30B8">
              <w:rPr>
                <w:rFonts w:cstheme="minorHAnsi"/>
                <w:b/>
                <w:color w:val="000000"/>
                <w:sz w:val="24"/>
                <w:szCs w:val="24"/>
                <w:highlight w:val="white"/>
              </w:rPr>
              <w:t>Collecting and representing data</w:t>
            </w:r>
          </w:p>
        </w:tc>
        <w:tc>
          <w:tcPr>
            <w:tcW w:w="1575" w:type="dxa"/>
          </w:tcPr>
          <w:p w:rsidR="00444566" w:rsidRPr="007D30B8" w:rsidRDefault="00444566" w:rsidP="00BC346F">
            <w:pPr>
              <w:autoSpaceDE w:val="0"/>
              <w:autoSpaceDN w:val="0"/>
              <w:adjustRightInd w:val="0"/>
              <w:rPr>
                <w:rFonts w:cstheme="minorHAnsi"/>
                <w:color w:val="000000"/>
                <w:sz w:val="24"/>
                <w:szCs w:val="24"/>
              </w:rPr>
            </w:pPr>
            <w:r w:rsidRPr="007D30B8">
              <w:rPr>
                <w:rFonts w:cstheme="minorHAnsi"/>
                <w:color w:val="000000"/>
                <w:sz w:val="24"/>
                <w:szCs w:val="24"/>
              </w:rPr>
              <w:t>Project</w:t>
            </w:r>
          </w:p>
        </w:tc>
        <w:tc>
          <w:tcPr>
            <w:tcW w:w="4441" w:type="dxa"/>
          </w:tcPr>
          <w:p w:rsidR="00444566" w:rsidRPr="007D30B8" w:rsidRDefault="00444566" w:rsidP="004B0F6F">
            <w:pPr>
              <w:autoSpaceDE w:val="0"/>
              <w:autoSpaceDN w:val="0"/>
              <w:adjustRightInd w:val="0"/>
              <w:rPr>
                <w:rFonts w:cstheme="minorHAnsi"/>
                <w:color w:val="000000"/>
                <w:sz w:val="24"/>
                <w:szCs w:val="24"/>
              </w:rPr>
            </w:pPr>
            <w:r w:rsidRPr="007D30B8">
              <w:rPr>
                <w:rFonts w:cstheme="minorHAnsi"/>
                <w:color w:val="000000"/>
                <w:sz w:val="24"/>
                <w:szCs w:val="24"/>
              </w:rPr>
              <w:t>A project designed to all</w:t>
            </w:r>
            <w:r w:rsidR="00617EE5">
              <w:rPr>
                <w:rFonts w:cstheme="minorHAnsi"/>
                <w:color w:val="000000"/>
                <w:sz w:val="24"/>
                <w:szCs w:val="24"/>
              </w:rPr>
              <w:t xml:space="preserve">ow learners to demonstrate </w:t>
            </w:r>
            <w:r w:rsidRPr="007D30B8">
              <w:rPr>
                <w:rFonts w:cstheme="minorHAnsi"/>
                <w:color w:val="000000"/>
                <w:sz w:val="24"/>
                <w:szCs w:val="24"/>
              </w:rPr>
              <w:t>collection and representation</w:t>
            </w:r>
            <w:r w:rsidR="00617EE5">
              <w:rPr>
                <w:rFonts w:cstheme="minorHAnsi"/>
                <w:color w:val="000000"/>
                <w:sz w:val="24"/>
                <w:szCs w:val="24"/>
              </w:rPr>
              <w:t xml:space="preserve"> of data</w:t>
            </w:r>
            <w:r w:rsidRPr="007D30B8">
              <w:rPr>
                <w:rFonts w:cstheme="minorHAnsi"/>
                <w:color w:val="000000"/>
                <w:sz w:val="24"/>
                <w:szCs w:val="24"/>
              </w:rPr>
              <w:t>.</w:t>
            </w:r>
          </w:p>
        </w:tc>
        <w:tc>
          <w:tcPr>
            <w:tcW w:w="1955" w:type="dxa"/>
          </w:tcPr>
          <w:p w:rsidR="00444566" w:rsidRPr="007D30B8" w:rsidRDefault="00444566" w:rsidP="00BC346F">
            <w:pPr>
              <w:autoSpaceDE w:val="0"/>
              <w:autoSpaceDN w:val="0"/>
              <w:adjustRightInd w:val="0"/>
              <w:rPr>
                <w:rFonts w:cstheme="minorHAnsi"/>
                <w:color w:val="000000"/>
                <w:sz w:val="24"/>
                <w:szCs w:val="24"/>
              </w:rPr>
            </w:pPr>
            <w:r w:rsidRPr="007D30B8">
              <w:rPr>
                <w:rFonts w:cstheme="minorHAnsi"/>
                <w:color w:val="000000"/>
                <w:sz w:val="24"/>
                <w:szCs w:val="24"/>
              </w:rPr>
              <w:t xml:space="preserve">Louisa </w:t>
            </w:r>
            <w:proofErr w:type="spellStart"/>
            <w:r w:rsidRPr="007D30B8">
              <w:rPr>
                <w:rFonts w:cstheme="minorHAnsi"/>
                <w:color w:val="000000"/>
                <w:sz w:val="24"/>
                <w:szCs w:val="24"/>
              </w:rPr>
              <w:t>Baddiley</w:t>
            </w:r>
            <w:proofErr w:type="spellEnd"/>
          </w:p>
        </w:tc>
        <w:tc>
          <w:tcPr>
            <w:tcW w:w="5526" w:type="dxa"/>
          </w:tcPr>
          <w:p w:rsidR="00444566" w:rsidRPr="007D30B8" w:rsidRDefault="008242B3" w:rsidP="00164E45">
            <w:pPr>
              <w:autoSpaceDE w:val="0"/>
              <w:autoSpaceDN w:val="0"/>
              <w:adjustRightInd w:val="0"/>
              <w:spacing w:after="200"/>
              <w:rPr>
                <w:sz w:val="24"/>
                <w:szCs w:val="24"/>
              </w:rPr>
            </w:pPr>
            <w:hyperlink r:id="rId26" w:history="1">
              <w:r w:rsidR="00444566" w:rsidRPr="007D30B8">
                <w:rPr>
                  <w:rStyle w:val="Hyperlink"/>
                  <w:sz w:val="24"/>
                  <w:szCs w:val="24"/>
                </w:rPr>
                <w:t>http://www.skillsworkshop.org/resources/questionnaire-project</w:t>
              </w:r>
            </w:hyperlink>
            <w:r w:rsidR="00444566" w:rsidRPr="007D30B8">
              <w:rPr>
                <w:sz w:val="24"/>
                <w:szCs w:val="24"/>
              </w:rPr>
              <w:t xml:space="preserve"> </w:t>
            </w:r>
          </w:p>
        </w:tc>
      </w:tr>
      <w:tr w:rsidR="00444566" w:rsidRPr="007D30B8" w:rsidTr="00BC346F">
        <w:tc>
          <w:tcPr>
            <w:tcW w:w="1671" w:type="dxa"/>
          </w:tcPr>
          <w:p w:rsidR="00444566" w:rsidRPr="007D30B8" w:rsidRDefault="00444566" w:rsidP="00BC346F">
            <w:pPr>
              <w:autoSpaceDE w:val="0"/>
              <w:autoSpaceDN w:val="0"/>
              <w:adjustRightInd w:val="0"/>
              <w:rPr>
                <w:rFonts w:cstheme="minorHAnsi"/>
                <w:b/>
                <w:color w:val="000000"/>
                <w:sz w:val="24"/>
                <w:szCs w:val="24"/>
                <w:highlight w:val="white"/>
              </w:rPr>
            </w:pPr>
            <w:r w:rsidRPr="007D30B8">
              <w:rPr>
                <w:rFonts w:cstheme="minorHAnsi"/>
                <w:b/>
                <w:color w:val="000000"/>
                <w:sz w:val="24"/>
                <w:szCs w:val="24"/>
                <w:highlight w:val="white"/>
              </w:rPr>
              <w:t>Pie charts</w:t>
            </w:r>
          </w:p>
        </w:tc>
        <w:tc>
          <w:tcPr>
            <w:tcW w:w="1575" w:type="dxa"/>
          </w:tcPr>
          <w:p w:rsidR="00444566" w:rsidRPr="007D30B8" w:rsidRDefault="00444566" w:rsidP="00BC346F">
            <w:pPr>
              <w:autoSpaceDE w:val="0"/>
              <w:autoSpaceDN w:val="0"/>
              <w:adjustRightInd w:val="0"/>
              <w:rPr>
                <w:rFonts w:cstheme="minorHAnsi"/>
                <w:color w:val="000000"/>
                <w:sz w:val="24"/>
                <w:szCs w:val="24"/>
              </w:rPr>
            </w:pPr>
            <w:r w:rsidRPr="007D30B8">
              <w:rPr>
                <w:rFonts w:cstheme="minorHAnsi"/>
                <w:color w:val="000000"/>
                <w:sz w:val="24"/>
                <w:szCs w:val="24"/>
              </w:rPr>
              <w:t>PowerPoint presentation</w:t>
            </w:r>
          </w:p>
        </w:tc>
        <w:tc>
          <w:tcPr>
            <w:tcW w:w="4441" w:type="dxa"/>
          </w:tcPr>
          <w:p w:rsidR="00444566" w:rsidRPr="007D30B8" w:rsidRDefault="00617EE5" w:rsidP="004B0F6F">
            <w:pPr>
              <w:autoSpaceDE w:val="0"/>
              <w:autoSpaceDN w:val="0"/>
              <w:adjustRightInd w:val="0"/>
              <w:rPr>
                <w:rFonts w:cstheme="minorHAnsi"/>
                <w:color w:val="000000"/>
                <w:sz w:val="24"/>
                <w:szCs w:val="24"/>
              </w:rPr>
            </w:pPr>
            <w:r>
              <w:rPr>
                <w:rFonts w:cstheme="minorHAnsi"/>
                <w:color w:val="000000"/>
                <w:sz w:val="24"/>
                <w:szCs w:val="24"/>
              </w:rPr>
              <w:t>A visual g</w:t>
            </w:r>
            <w:r w:rsidR="00444566" w:rsidRPr="007D30B8">
              <w:rPr>
                <w:rFonts w:cstheme="minorHAnsi"/>
                <w:color w:val="000000"/>
                <w:sz w:val="24"/>
                <w:szCs w:val="24"/>
              </w:rPr>
              <w:t>uide to interpreting and creating pie charts.</w:t>
            </w:r>
          </w:p>
        </w:tc>
        <w:tc>
          <w:tcPr>
            <w:tcW w:w="1955" w:type="dxa"/>
          </w:tcPr>
          <w:p w:rsidR="00444566" w:rsidRPr="007D30B8" w:rsidRDefault="00444566" w:rsidP="00BC346F">
            <w:pPr>
              <w:autoSpaceDE w:val="0"/>
              <w:autoSpaceDN w:val="0"/>
              <w:adjustRightInd w:val="0"/>
              <w:rPr>
                <w:rFonts w:cstheme="minorHAnsi"/>
                <w:color w:val="000000"/>
                <w:sz w:val="24"/>
                <w:szCs w:val="24"/>
              </w:rPr>
            </w:pPr>
            <w:r w:rsidRPr="007D30B8">
              <w:rPr>
                <w:rFonts w:cstheme="minorHAnsi"/>
                <w:color w:val="000000"/>
                <w:sz w:val="24"/>
                <w:szCs w:val="24"/>
              </w:rPr>
              <w:t>Dave Clapham</w:t>
            </w:r>
          </w:p>
        </w:tc>
        <w:tc>
          <w:tcPr>
            <w:tcW w:w="5526" w:type="dxa"/>
          </w:tcPr>
          <w:p w:rsidR="00444566" w:rsidRPr="007D30B8" w:rsidRDefault="008242B3" w:rsidP="00164E45">
            <w:pPr>
              <w:autoSpaceDE w:val="0"/>
              <w:autoSpaceDN w:val="0"/>
              <w:adjustRightInd w:val="0"/>
              <w:spacing w:after="200"/>
              <w:rPr>
                <w:sz w:val="24"/>
                <w:szCs w:val="24"/>
              </w:rPr>
            </w:pPr>
            <w:hyperlink r:id="rId27" w:history="1">
              <w:r w:rsidR="00444566" w:rsidRPr="007D30B8">
                <w:rPr>
                  <w:rStyle w:val="Hyperlink"/>
                  <w:sz w:val="24"/>
                  <w:szCs w:val="24"/>
                </w:rPr>
                <w:t>http://www.skillsworkshop.org/resources/pie-charts</w:t>
              </w:r>
            </w:hyperlink>
            <w:r w:rsidR="00444566" w:rsidRPr="007D30B8">
              <w:rPr>
                <w:sz w:val="24"/>
                <w:szCs w:val="24"/>
              </w:rPr>
              <w:t xml:space="preserve"> </w:t>
            </w:r>
          </w:p>
        </w:tc>
      </w:tr>
      <w:tr w:rsidR="002E31A2" w:rsidRPr="007D30B8" w:rsidTr="00BC346F">
        <w:tc>
          <w:tcPr>
            <w:tcW w:w="1671" w:type="dxa"/>
          </w:tcPr>
          <w:p w:rsidR="002E31A2" w:rsidRPr="007D30B8" w:rsidRDefault="002E31A2" w:rsidP="00BC346F">
            <w:pPr>
              <w:autoSpaceDE w:val="0"/>
              <w:autoSpaceDN w:val="0"/>
              <w:adjustRightInd w:val="0"/>
              <w:rPr>
                <w:rFonts w:cstheme="minorHAnsi"/>
                <w:b/>
                <w:color w:val="000000"/>
                <w:sz w:val="24"/>
                <w:szCs w:val="24"/>
                <w:highlight w:val="white"/>
              </w:rPr>
            </w:pPr>
            <w:r w:rsidRPr="007D30B8">
              <w:rPr>
                <w:rFonts w:cstheme="minorHAnsi"/>
                <w:b/>
                <w:color w:val="000000"/>
                <w:sz w:val="24"/>
                <w:szCs w:val="24"/>
                <w:highlight w:val="white"/>
              </w:rPr>
              <w:t>Displaying data</w:t>
            </w:r>
          </w:p>
        </w:tc>
        <w:tc>
          <w:tcPr>
            <w:tcW w:w="1575" w:type="dxa"/>
          </w:tcPr>
          <w:p w:rsidR="002E31A2" w:rsidRPr="007D30B8" w:rsidRDefault="00226D95" w:rsidP="00BC346F">
            <w:pPr>
              <w:autoSpaceDE w:val="0"/>
              <w:autoSpaceDN w:val="0"/>
              <w:adjustRightInd w:val="0"/>
              <w:rPr>
                <w:rFonts w:cstheme="minorHAnsi"/>
                <w:color w:val="000000"/>
                <w:sz w:val="24"/>
                <w:szCs w:val="24"/>
              </w:rPr>
            </w:pPr>
            <w:r w:rsidRPr="007D30B8">
              <w:rPr>
                <w:rFonts w:cstheme="minorHAnsi"/>
                <w:color w:val="000000"/>
                <w:sz w:val="24"/>
                <w:szCs w:val="24"/>
              </w:rPr>
              <w:t>PDF workbook</w:t>
            </w:r>
          </w:p>
        </w:tc>
        <w:tc>
          <w:tcPr>
            <w:tcW w:w="4441" w:type="dxa"/>
          </w:tcPr>
          <w:p w:rsidR="002E31A2" w:rsidRPr="007D30B8" w:rsidRDefault="004B0F6F" w:rsidP="004B0F6F">
            <w:pPr>
              <w:autoSpaceDE w:val="0"/>
              <w:autoSpaceDN w:val="0"/>
              <w:adjustRightInd w:val="0"/>
              <w:rPr>
                <w:rFonts w:cstheme="minorHAnsi"/>
                <w:color w:val="000000"/>
                <w:sz w:val="24"/>
                <w:szCs w:val="24"/>
              </w:rPr>
            </w:pPr>
            <w:r w:rsidRPr="007D30B8">
              <w:rPr>
                <w:rFonts w:cstheme="minorHAnsi"/>
                <w:color w:val="000000"/>
                <w:sz w:val="24"/>
                <w:szCs w:val="24"/>
              </w:rPr>
              <w:t>M</w:t>
            </w:r>
            <w:r w:rsidR="00617EE5">
              <w:rPr>
                <w:rFonts w:cstheme="minorHAnsi"/>
                <w:color w:val="000000"/>
                <w:sz w:val="24"/>
                <w:szCs w:val="24"/>
              </w:rPr>
              <w:t xml:space="preserve">ultiple choice </w:t>
            </w:r>
            <w:r w:rsidR="00F918EA" w:rsidRPr="007D30B8">
              <w:rPr>
                <w:rFonts w:cstheme="minorHAnsi"/>
                <w:color w:val="000000"/>
                <w:sz w:val="24"/>
                <w:szCs w:val="24"/>
              </w:rPr>
              <w:t>questions</w:t>
            </w:r>
            <w:r w:rsidR="00617EE5">
              <w:rPr>
                <w:rFonts w:cstheme="minorHAnsi"/>
                <w:color w:val="000000"/>
                <w:sz w:val="24"/>
                <w:szCs w:val="24"/>
              </w:rPr>
              <w:t xml:space="preserve"> on displaying data</w:t>
            </w:r>
            <w:r w:rsidR="00A657C0" w:rsidRPr="007D30B8">
              <w:rPr>
                <w:rFonts w:cstheme="minorHAnsi"/>
                <w:color w:val="000000"/>
                <w:sz w:val="24"/>
                <w:szCs w:val="24"/>
              </w:rPr>
              <w:t>.</w:t>
            </w:r>
            <w:r w:rsidR="00A657C0" w:rsidRPr="007D30B8">
              <w:rPr>
                <w:rFonts w:cstheme="minorHAnsi"/>
                <w:color w:val="000000"/>
                <w:sz w:val="24"/>
                <w:szCs w:val="24"/>
              </w:rPr>
              <w:br/>
            </w:r>
            <w:r w:rsidR="00617EE5">
              <w:rPr>
                <w:rFonts w:cstheme="minorHAnsi"/>
                <w:color w:val="000000"/>
                <w:sz w:val="24"/>
                <w:szCs w:val="24"/>
              </w:rPr>
              <w:t xml:space="preserve">It covers tables, </w:t>
            </w:r>
            <w:r w:rsidR="00A657C0" w:rsidRPr="007D30B8">
              <w:rPr>
                <w:rFonts w:cstheme="minorHAnsi"/>
                <w:color w:val="000000"/>
                <w:sz w:val="24"/>
                <w:szCs w:val="24"/>
              </w:rPr>
              <w:t>bar charts, line graphs, pie charts, mis</w:t>
            </w:r>
            <w:r w:rsidR="00617EE5">
              <w:rPr>
                <w:rFonts w:cstheme="minorHAnsi"/>
                <w:color w:val="000000"/>
                <w:sz w:val="24"/>
                <w:szCs w:val="24"/>
              </w:rPr>
              <w:t>leading charts, presenting data and</w:t>
            </w:r>
            <w:r w:rsidR="00A657C0" w:rsidRPr="007D30B8">
              <w:rPr>
                <w:rFonts w:cstheme="minorHAnsi"/>
                <w:color w:val="000000"/>
                <w:sz w:val="24"/>
                <w:szCs w:val="24"/>
              </w:rPr>
              <w:t xml:space="preserve"> tal</w:t>
            </w:r>
            <w:r w:rsidR="00444566" w:rsidRPr="007D30B8">
              <w:rPr>
                <w:rFonts w:cstheme="minorHAnsi"/>
                <w:color w:val="000000"/>
                <w:sz w:val="24"/>
                <w:szCs w:val="24"/>
              </w:rPr>
              <w:t xml:space="preserve">lies. </w:t>
            </w:r>
            <w:r w:rsidR="00A657C0" w:rsidRPr="007D30B8">
              <w:rPr>
                <w:rFonts w:cstheme="minorHAnsi"/>
                <w:color w:val="000000"/>
                <w:sz w:val="24"/>
                <w:szCs w:val="24"/>
              </w:rPr>
              <w:t>Ideal for assessment or revision</w:t>
            </w:r>
            <w:r w:rsidR="00617EE5">
              <w:rPr>
                <w:rFonts w:cstheme="minorHAnsi"/>
                <w:color w:val="000000"/>
                <w:sz w:val="24"/>
                <w:szCs w:val="24"/>
              </w:rPr>
              <w:t>.</w:t>
            </w:r>
          </w:p>
        </w:tc>
        <w:tc>
          <w:tcPr>
            <w:tcW w:w="1955" w:type="dxa"/>
          </w:tcPr>
          <w:p w:rsidR="002E31A2" w:rsidRPr="007D30B8" w:rsidRDefault="00A657C0" w:rsidP="00BC346F">
            <w:pPr>
              <w:autoSpaceDE w:val="0"/>
              <w:autoSpaceDN w:val="0"/>
              <w:adjustRightInd w:val="0"/>
              <w:rPr>
                <w:rFonts w:cstheme="minorHAnsi"/>
                <w:color w:val="000000"/>
                <w:sz w:val="24"/>
                <w:szCs w:val="24"/>
              </w:rPr>
            </w:pPr>
            <w:r w:rsidRPr="007D30B8">
              <w:rPr>
                <w:rFonts w:cstheme="minorHAnsi"/>
                <w:color w:val="000000"/>
                <w:sz w:val="24"/>
                <w:szCs w:val="24"/>
              </w:rPr>
              <w:t xml:space="preserve">Victoria </w:t>
            </w:r>
            <w:proofErr w:type="spellStart"/>
            <w:r w:rsidRPr="007D30B8">
              <w:rPr>
                <w:rFonts w:cstheme="minorHAnsi"/>
                <w:color w:val="000000"/>
                <w:sz w:val="24"/>
                <w:szCs w:val="24"/>
              </w:rPr>
              <w:t>Whitham</w:t>
            </w:r>
            <w:proofErr w:type="spellEnd"/>
          </w:p>
        </w:tc>
        <w:tc>
          <w:tcPr>
            <w:tcW w:w="5526" w:type="dxa"/>
          </w:tcPr>
          <w:p w:rsidR="002E31A2" w:rsidRPr="007D30B8" w:rsidRDefault="008242B3" w:rsidP="00164E45">
            <w:pPr>
              <w:autoSpaceDE w:val="0"/>
              <w:autoSpaceDN w:val="0"/>
              <w:adjustRightInd w:val="0"/>
              <w:spacing w:after="200"/>
              <w:rPr>
                <w:sz w:val="24"/>
                <w:szCs w:val="24"/>
              </w:rPr>
            </w:pPr>
            <w:hyperlink r:id="rId28" w:history="1">
              <w:r w:rsidR="00226D95" w:rsidRPr="007D30B8">
                <w:rPr>
                  <w:rStyle w:val="Hyperlink"/>
                  <w:sz w:val="24"/>
                  <w:szCs w:val="24"/>
                </w:rPr>
                <w:t>http://www.skillsworkshop.org/resources/functional-maths-l2-graphs-charts-tables-multiple-choice-worksheet</w:t>
              </w:r>
            </w:hyperlink>
            <w:r w:rsidR="00226D95" w:rsidRPr="007D30B8">
              <w:rPr>
                <w:sz w:val="24"/>
                <w:szCs w:val="24"/>
              </w:rPr>
              <w:t xml:space="preserve"> </w:t>
            </w:r>
          </w:p>
        </w:tc>
      </w:tr>
      <w:tr w:rsidR="00821550" w:rsidRPr="007D30B8" w:rsidTr="00BC346F">
        <w:tc>
          <w:tcPr>
            <w:tcW w:w="1671" w:type="dxa"/>
          </w:tcPr>
          <w:p w:rsidR="00821550" w:rsidRPr="007D30B8" w:rsidRDefault="00F918EA" w:rsidP="00BC346F">
            <w:pPr>
              <w:pStyle w:val="Heading1"/>
              <w:shd w:val="clear" w:color="auto" w:fill="FFFFFF"/>
              <w:spacing w:before="0" w:beforeAutospacing="0"/>
              <w:outlineLvl w:val="0"/>
              <w:rPr>
                <w:rFonts w:asciiTheme="minorHAnsi" w:hAnsiTheme="minorHAnsi" w:cstheme="minorHAnsi"/>
                <w:color w:val="111111"/>
                <w:sz w:val="24"/>
                <w:szCs w:val="24"/>
              </w:rPr>
            </w:pPr>
            <w:r w:rsidRPr="007D30B8">
              <w:rPr>
                <w:rStyle w:val="a-size-large"/>
                <w:rFonts w:asciiTheme="minorHAnsi" w:hAnsiTheme="minorHAnsi" w:cstheme="minorHAnsi"/>
                <w:color w:val="111111"/>
                <w:sz w:val="24"/>
                <w:szCs w:val="24"/>
              </w:rPr>
              <w:t>Exploring Project Maths – Books 1, 2 &amp; 3</w:t>
            </w:r>
          </w:p>
          <w:p w:rsidR="00821550" w:rsidRPr="007D30B8" w:rsidRDefault="00821550" w:rsidP="00BC346F">
            <w:pPr>
              <w:autoSpaceDE w:val="0"/>
              <w:autoSpaceDN w:val="0"/>
              <w:adjustRightInd w:val="0"/>
              <w:rPr>
                <w:rFonts w:cstheme="minorHAnsi"/>
                <w:b/>
                <w:color w:val="000000"/>
                <w:sz w:val="24"/>
                <w:szCs w:val="24"/>
              </w:rPr>
            </w:pPr>
          </w:p>
        </w:tc>
        <w:tc>
          <w:tcPr>
            <w:tcW w:w="1575" w:type="dxa"/>
          </w:tcPr>
          <w:p w:rsidR="00821550" w:rsidRPr="007D30B8" w:rsidRDefault="00821550" w:rsidP="00BC346F">
            <w:pPr>
              <w:autoSpaceDE w:val="0"/>
              <w:autoSpaceDN w:val="0"/>
              <w:adjustRightInd w:val="0"/>
              <w:rPr>
                <w:rFonts w:cstheme="minorHAnsi"/>
                <w:color w:val="000000"/>
                <w:sz w:val="24"/>
                <w:szCs w:val="24"/>
              </w:rPr>
            </w:pPr>
            <w:r w:rsidRPr="007D30B8">
              <w:rPr>
                <w:rFonts w:cstheme="minorHAnsi"/>
                <w:color w:val="000000"/>
                <w:sz w:val="24"/>
                <w:szCs w:val="24"/>
              </w:rPr>
              <w:t>Book</w:t>
            </w:r>
            <w:r w:rsidR="00F918EA" w:rsidRPr="007D30B8">
              <w:rPr>
                <w:rFonts w:cstheme="minorHAnsi"/>
                <w:color w:val="000000"/>
                <w:sz w:val="24"/>
                <w:szCs w:val="24"/>
              </w:rPr>
              <w:t>s</w:t>
            </w:r>
          </w:p>
        </w:tc>
        <w:tc>
          <w:tcPr>
            <w:tcW w:w="4441" w:type="dxa"/>
          </w:tcPr>
          <w:p w:rsidR="00F918EA" w:rsidRPr="007D30B8" w:rsidRDefault="003D7E4D" w:rsidP="00BC346F">
            <w:pPr>
              <w:autoSpaceDE w:val="0"/>
              <w:autoSpaceDN w:val="0"/>
              <w:adjustRightInd w:val="0"/>
              <w:rPr>
                <w:rFonts w:cstheme="minorHAnsi"/>
                <w:color w:val="000000"/>
                <w:sz w:val="24"/>
                <w:szCs w:val="24"/>
              </w:rPr>
            </w:pPr>
            <w:r w:rsidRPr="007D30B8">
              <w:rPr>
                <w:rFonts w:cstheme="minorHAnsi"/>
                <w:color w:val="000000"/>
                <w:sz w:val="24"/>
                <w:szCs w:val="24"/>
              </w:rPr>
              <w:t>All areas of the course are included in these books. They contain many worked examples, classroom activities, practice questions and real life problems.</w:t>
            </w:r>
          </w:p>
          <w:p w:rsidR="00821550" w:rsidRPr="007D30B8" w:rsidRDefault="00821550" w:rsidP="00BC346F">
            <w:pPr>
              <w:autoSpaceDE w:val="0"/>
              <w:autoSpaceDN w:val="0"/>
              <w:adjustRightInd w:val="0"/>
              <w:rPr>
                <w:rFonts w:cstheme="minorHAnsi"/>
                <w:color w:val="000000"/>
                <w:sz w:val="24"/>
                <w:szCs w:val="24"/>
              </w:rPr>
            </w:pPr>
            <w:r w:rsidRPr="007D30B8">
              <w:rPr>
                <w:rFonts w:cstheme="minorHAnsi"/>
                <w:color w:val="000000"/>
                <w:sz w:val="24"/>
                <w:szCs w:val="24"/>
              </w:rPr>
              <w:t>Only some sections of the book are relevant to this programme, however the book</w:t>
            </w:r>
            <w:r w:rsidR="00F918EA" w:rsidRPr="007D30B8">
              <w:rPr>
                <w:rFonts w:cstheme="minorHAnsi"/>
                <w:color w:val="000000"/>
                <w:sz w:val="24"/>
                <w:szCs w:val="24"/>
              </w:rPr>
              <w:t xml:space="preserve"> has relevance across other Mathematics</w:t>
            </w:r>
            <w:r w:rsidRPr="007D30B8">
              <w:rPr>
                <w:rFonts w:cstheme="minorHAnsi"/>
                <w:color w:val="000000"/>
                <w:sz w:val="24"/>
                <w:szCs w:val="24"/>
              </w:rPr>
              <w:t xml:space="preserve"> programme modules.  </w:t>
            </w:r>
          </w:p>
        </w:tc>
        <w:tc>
          <w:tcPr>
            <w:tcW w:w="1955" w:type="dxa"/>
          </w:tcPr>
          <w:p w:rsidR="00821550" w:rsidRPr="007D30B8" w:rsidRDefault="00821550" w:rsidP="00BC346F">
            <w:pPr>
              <w:autoSpaceDE w:val="0"/>
              <w:autoSpaceDN w:val="0"/>
              <w:adjustRightInd w:val="0"/>
              <w:rPr>
                <w:rFonts w:cstheme="minorHAnsi"/>
                <w:color w:val="000000"/>
                <w:sz w:val="24"/>
                <w:szCs w:val="24"/>
              </w:rPr>
            </w:pPr>
            <w:r w:rsidRPr="007D30B8">
              <w:rPr>
                <w:rFonts w:cstheme="minorHAnsi"/>
                <w:color w:val="000000"/>
                <w:sz w:val="24"/>
                <w:szCs w:val="24"/>
                <w:highlight w:val="white"/>
              </w:rPr>
              <w:t xml:space="preserve">Author: </w:t>
            </w:r>
            <w:r w:rsidR="00F918EA" w:rsidRPr="007D30B8">
              <w:rPr>
                <w:rFonts w:cstheme="minorHAnsi"/>
                <w:color w:val="000000"/>
                <w:sz w:val="24"/>
                <w:szCs w:val="24"/>
              </w:rPr>
              <w:t>Seamus McCabe</w:t>
            </w:r>
          </w:p>
          <w:p w:rsidR="00821550" w:rsidRPr="007D30B8" w:rsidRDefault="00821550" w:rsidP="00F918EA">
            <w:pPr>
              <w:autoSpaceDE w:val="0"/>
              <w:autoSpaceDN w:val="0"/>
              <w:adjustRightInd w:val="0"/>
              <w:rPr>
                <w:rFonts w:cstheme="minorHAnsi"/>
                <w:color w:val="000000"/>
                <w:sz w:val="24"/>
                <w:szCs w:val="24"/>
              </w:rPr>
            </w:pPr>
            <w:r w:rsidRPr="007D30B8">
              <w:rPr>
                <w:rFonts w:cstheme="minorHAnsi"/>
                <w:color w:val="333333"/>
                <w:sz w:val="24"/>
                <w:szCs w:val="24"/>
                <w:shd w:val="clear" w:color="auto" w:fill="FFFFFF"/>
              </w:rPr>
              <w:t xml:space="preserve">Published by: </w:t>
            </w:r>
            <w:proofErr w:type="spellStart"/>
            <w:r w:rsidR="00F918EA" w:rsidRPr="007D30B8">
              <w:rPr>
                <w:rFonts w:cstheme="minorHAnsi"/>
                <w:color w:val="333333"/>
                <w:sz w:val="24"/>
                <w:szCs w:val="24"/>
                <w:shd w:val="clear" w:color="auto" w:fill="FFFFFF"/>
              </w:rPr>
              <w:t>CjFallon</w:t>
            </w:r>
            <w:proofErr w:type="spellEnd"/>
          </w:p>
        </w:tc>
        <w:tc>
          <w:tcPr>
            <w:tcW w:w="5526" w:type="dxa"/>
          </w:tcPr>
          <w:p w:rsidR="00821550" w:rsidRPr="007D30B8" w:rsidRDefault="008242B3" w:rsidP="00BC346F">
            <w:pPr>
              <w:autoSpaceDE w:val="0"/>
              <w:autoSpaceDN w:val="0"/>
              <w:adjustRightInd w:val="0"/>
              <w:rPr>
                <w:rFonts w:cstheme="minorHAnsi"/>
                <w:sz w:val="24"/>
                <w:szCs w:val="24"/>
              </w:rPr>
            </w:pPr>
            <w:hyperlink r:id="rId29" w:history="1">
              <w:r w:rsidR="003D7E4D" w:rsidRPr="007D30B8">
                <w:rPr>
                  <w:rStyle w:val="Hyperlink"/>
                  <w:rFonts w:cstheme="minorHAnsi"/>
                  <w:sz w:val="24"/>
                  <w:szCs w:val="24"/>
                </w:rPr>
                <w:t>http://www.cjfallon.ie/books/mathematics/</w:t>
              </w:r>
            </w:hyperlink>
            <w:r w:rsidR="003D7E4D" w:rsidRPr="007D30B8">
              <w:rPr>
                <w:rFonts w:cstheme="minorHAnsi"/>
                <w:sz w:val="24"/>
                <w:szCs w:val="24"/>
              </w:rPr>
              <w:t xml:space="preserve"> </w:t>
            </w:r>
          </w:p>
        </w:tc>
      </w:tr>
      <w:tr w:rsidR="003D7E4D" w:rsidRPr="007D30B8" w:rsidTr="00BC346F">
        <w:tc>
          <w:tcPr>
            <w:tcW w:w="1671" w:type="dxa"/>
          </w:tcPr>
          <w:p w:rsidR="003D7E4D" w:rsidRPr="007D30B8" w:rsidRDefault="003D7E4D" w:rsidP="00BC346F">
            <w:pPr>
              <w:pStyle w:val="Heading1"/>
              <w:shd w:val="clear" w:color="auto" w:fill="FFFFFF"/>
              <w:spacing w:before="0" w:beforeAutospacing="0"/>
              <w:outlineLvl w:val="0"/>
              <w:rPr>
                <w:rStyle w:val="a-size-large"/>
                <w:rFonts w:asciiTheme="minorHAnsi" w:hAnsiTheme="minorHAnsi" w:cstheme="minorHAnsi"/>
                <w:color w:val="111111"/>
                <w:sz w:val="24"/>
                <w:szCs w:val="24"/>
              </w:rPr>
            </w:pPr>
            <w:r w:rsidRPr="007D30B8">
              <w:rPr>
                <w:rStyle w:val="a-size-large"/>
                <w:rFonts w:asciiTheme="minorHAnsi" w:hAnsiTheme="minorHAnsi" w:cstheme="minorHAnsi"/>
                <w:color w:val="111111"/>
                <w:sz w:val="24"/>
                <w:szCs w:val="24"/>
              </w:rPr>
              <w:t>New Concise Project Maths – Books 1 &amp; 2</w:t>
            </w:r>
          </w:p>
        </w:tc>
        <w:tc>
          <w:tcPr>
            <w:tcW w:w="1575" w:type="dxa"/>
          </w:tcPr>
          <w:p w:rsidR="003D7E4D" w:rsidRPr="007D30B8" w:rsidRDefault="003D7E4D" w:rsidP="00BC346F">
            <w:pPr>
              <w:autoSpaceDE w:val="0"/>
              <w:autoSpaceDN w:val="0"/>
              <w:adjustRightInd w:val="0"/>
              <w:rPr>
                <w:rFonts w:cstheme="minorHAnsi"/>
                <w:color w:val="000000"/>
                <w:sz w:val="24"/>
                <w:szCs w:val="24"/>
              </w:rPr>
            </w:pPr>
            <w:r w:rsidRPr="007D30B8">
              <w:rPr>
                <w:rFonts w:cstheme="minorHAnsi"/>
                <w:color w:val="000000"/>
                <w:sz w:val="24"/>
                <w:szCs w:val="24"/>
              </w:rPr>
              <w:t>Books</w:t>
            </w:r>
          </w:p>
        </w:tc>
        <w:tc>
          <w:tcPr>
            <w:tcW w:w="4441" w:type="dxa"/>
          </w:tcPr>
          <w:p w:rsidR="003D7E4D" w:rsidRPr="007D30B8" w:rsidRDefault="003D7E4D" w:rsidP="003D7E4D">
            <w:pPr>
              <w:autoSpaceDE w:val="0"/>
              <w:autoSpaceDN w:val="0"/>
              <w:adjustRightInd w:val="0"/>
              <w:rPr>
                <w:rFonts w:cstheme="minorHAnsi"/>
                <w:color w:val="000000"/>
                <w:sz w:val="24"/>
                <w:szCs w:val="24"/>
              </w:rPr>
            </w:pPr>
            <w:r w:rsidRPr="007D30B8">
              <w:rPr>
                <w:rFonts w:cstheme="minorHAnsi"/>
                <w:color w:val="000000"/>
                <w:sz w:val="24"/>
                <w:szCs w:val="24"/>
              </w:rPr>
              <w:t>All areas of the course are included in these books. They contain many worked examples, classroom activities, practice questions and real life problems.</w:t>
            </w:r>
          </w:p>
          <w:p w:rsidR="003D7E4D" w:rsidRPr="007D30B8" w:rsidRDefault="003D7E4D" w:rsidP="003D7E4D">
            <w:pPr>
              <w:autoSpaceDE w:val="0"/>
              <w:autoSpaceDN w:val="0"/>
              <w:adjustRightInd w:val="0"/>
              <w:rPr>
                <w:rFonts w:cstheme="minorHAnsi"/>
                <w:color w:val="000000"/>
                <w:sz w:val="24"/>
                <w:szCs w:val="24"/>
              </w:rPr>
            </w:pPr>
            <w:r w:rsidRPr="007D30B8">
              <w:rPr>
                <w:rFonts w:cstheme="minorHAnsi"/>
                <w:color w:val="000000"/>
                <w:sz w:val="24"/>
                <w:szCs w:val="24"/>
              </w:rPr>
              <w:t xml:space="preserve">Only some sections of the book are relevant to this programme, however the book has relevance across other Mathematics programme modules.  </w:t>
            </w:r>
          </w:p>
        </w:tc>
        <w:tc>
          <w:tcPr>
            <w:tcW w:w="1955" w:type="dxa"/>
          </w:tcPr>
          <w:p w:rsidR="003D7E4D" w:rsidRPr="007D30B8" w:rsidRDefault="003D7E4D" w:rsidP="00BC346F">
            <w:pPr>
              <w:autoSpaceDE w:val="0"/>
              <w:autoSpaceDN w:val="0"/>
              <w:adjustRightInd w:val="0"/>
              <w:rPr>
                <w:rFonts w:cstheme="minorHAnsi"/>
                <w:color w:val="000000"/>
                <w:sz w:val="24"/>
                <w:szCs w:val="24"/>
                <w:highlight w:val="white"/>
              </w:rPr>
            </w:pPr>
            <w:r w:rsidRPr="007D30B8">
              <w:rPr>
                <w:rFonts w:cstheme="minorHAnsi"/>
                <w:color w:val="000000"/>
                <w:sz w:val="24"/>
                <w:szCs w:val="24"/>
                <w:highlight w:val="white"/>
              </w:rPr>
              <w:t>Authors:</w:t>
            </w:r>
            <w:r w:rsidRPr="007D30B8">
              <w:rPr>
                <w:rFonts w:ascii="Arial" w:hAnsi="Arial" w:cs="Arial"/>
                <w:color w:val="000000"/>
                <w:sz w:val="24"/>
                <w:szCs w:val="24"/>
              </w:rPr>
              <w:t xml:space="preserve"> </w:t>
            </w:r>
            <w:r w:rsidRPr="007D30B8">
              <w:rPr>
                <w:rFonts w:cstheme="minorHAnsi"/>
                <w:color w:val="000000"/>
                <w:sz w:val="24"/>
                <w:szCs w:val="24"/>
                <w:highlight w:val="white"/>
              </w:rPr>
              <w:t xml:space="preserve">George Humphrey, Brendan </w:t>
            </w:r>
            <w:proofErr w:type="spellStart"/>
            <w:r w:rsidRPr="007D30B8">
              <w:rPr>
                <w:rFonts w:cstheme="minorHAnsi"/>
                <w:color w:val="000000"/>
                <w:sz w:val="24"/>
                <w:szCs w:val="24"/>
                <w:highlight w:val="white"/>
              </w:rPr>
              <w:t>Guildea</w:t>
            </w:r>
            <w:proofErr w:type="spellEnd"/>
            <w:r w:rsidRPr="007D30B8">
              <w:rPr>
                <w:rFonts w:cstheme="minorHAnsi"/>
                <w:color w:val="000000"/>
                <w:sz w:val="24"/>
                <w:szCs w:val="24"/>
                <w:highlight w:val="white"/>
              </w:rPr>
              <w:t>, Geoffrey Reeves and Louise Boylan</w:t>
            </w:r>
          </w:p>
          <w:p w:rsidR="003D7E4D" w:rsidRPr="007D30B8" w:rsidRDefault="003D7E4D" w:rsidP="00BC346F">
            <w:pPr>
              <w:autoSpaceDE w:val="0"/>
              <w:autoSpaceDN w:val="0"/>
              <w:adjustRightInd w:val="0"/>
              <w:rPr>
                <w:rFonts w:cstheme="minorHAnsi"/>
                <w:color w:val="000000"/>
                <w:sz w:val="24"/>
                <w:szCs w:val="24"/>
                <w:highlight w:val="white"/>
              </w:rPr>
            </w:pPr>
            <w:r w:rsidRPr="007D30B8">
              <w:rPr>
                <w:rFonts w:cstheme="minorHAnsi"/>
                <w:color w:val="000000"/>
                <w:sz w:val="24"/>
                <w:szCs w:val="24"/>
                <w:highlight w:val="white"/>
              </w:rPr>
              <w:t>Published by: Gill &amp; Macmillan</w:t>
            </w:r>
          </w:p>
        </w:tc>
        <w:tc>
          <w:tcPr>
            <w:tcW w:w="5526" w:type="dxa"/>
          </w:tcPr>
          <w:p w:rsidR="003E796A" w:rsidRDefault="003E796A" w:rsidP="00BC346F">
            <w:pPr>
              <w:autoSpaceDE w:val="0"/>
              <w:autoSpaceDN w:val="0"/>
              <w:adjustRightInd w:val="0"/>
              <w:rPr>
                <w:rFonts w:cstheme="minorHAnsi"/>
                <w:sz w:val="24"/>
                <w:szCs w:val="24"/>
              </w:rPr>
            </w:pPr>
            <w:hyperlink r:id="rId30" w:history="1">
              <w:r w:rsidRPr="00805B32">
                <w:rPr>
                  <w:rStyle w:val="Hyperlink"/>
                  <w:rFonts w:cstheme="minorHAnsi"/>
                  <w:sz w:val="24"/>
                  <w:szCs w:val="24"/>
                </w:rPr>
                <w:t>http://www.gilleducation.ie/secondary-maths/secondary-maths/new-concise-project-maths-1-</w:t>
              </w:r>
            </w:hyperlink>
            <w:r>
              <w:rPr>
                <w:rFonts w:cstheme="minorHAnsi"/>
                <w:sz w:val="24"/>
                <w:szCs w:val="24"/>
              </w:rPr>
              <w:t xml:space="preserve"> </w:t>
            </w:r>
          </w:p>
          <w:p w:rsidR="003E796A" w:rsidRDefault="003E796A" w:rsidP="00BC346F">
            <w:pPr>
              <w:autoSpaceDE w:val="0"/>
              <w:autoSpaceDN w:val="0"/>
              <w:adjustRightInd w:val="0"/>
              <w:rPr>
                <w:rFonts w:cstheme="minorHAnsi"/>
                <w:sz w:val="24"/>
                <w:szCs w:val="24"/>
              </w:rPr>
            </w:pPr>
          </w:p>
          <w:p w:rsidR="003E796A" w:rsidRPr="007D30B8" w:rsidRDefault="008242B3" w:rsidP="00BC346F">
            <w:pPr>
              <w:autoSpaceDE w:val="0"/>
              <w:autoSpaceDN w:val="0"/>
              <w:adjustRightInd w:val="0"/>
              <w:rPr>
                <w:rFonts w:cstheme="minorHAnsi"/>
                <w:sz w:val="24"/>
                <w:szCs w:val="24"/>
              </w:rPr>
            </w:pPr>
            <w:hyperlink r:id="rId31" w:history="1">
              <w:r w:rsidR="003E796A" w:rsidRPr="00805B32">
                <w:rPr>
                  <w:rStyle w:val="Hyperlink"/>
                  <w:rFonts w:cstheme="minorHAnsi"/>
                  <w:sz w:val="24"/>
                  <w:szCs w:val="24"/>
                </w:rPr>
                <w:t>http://www.gilleducation.ie/secondary-maths/secondary-maths/new-concise-project-maths-2</w:t>
              </w:r>
            </w:hyperlink>
            <w:r w:rsidR="003E796A">
              <w:rPr>
                <w:rFonts w:cstheme="minorHAnsi"/>
                <w:sz w:val="24"/>
                <w:szCs w:val="24"/>
              </w:rPr>
              <w:t xml:space="preserve"> </w:t>
            </w:r>
          </w:p>
        </w:tc>
      </w:tr>
      <w:tr w:rsidR="004C02B4" w:rsidRPr="007D30B8" w:rsidTr="00BC346F">
        <w:tc>
          <w:tcPr>
            <w:tcW w:w="1671" w:type="dxa"/>
          </w:tcPr>
          <w:p w:rsidR="004C02B4" w:rsidRPr="007D30B8" w:rsidRDefault="00482991" w:rsidP="00BC346F">
            <w:pPr>
              <w:pStyle w:val="Heading1"/>
              <w:shd w:val="clear" w:color="auto" w:fill="FFFFFF"/>
              <w:spacing w:before="0" w:beforeAutospacing="0"/>
              <w:outlineLvl w:val="0"/>
              <w:rPr>
                <w:rStyle w:val="a-size-large"/>
                <w:rFonts w:asciiTheme="minorHAnsi" w:hAnsiTheme="minorHAnsi" w:cstheme="minorHAnsi"/>
                <w:color w:val="111111"/>
                <w:sz w:val="24"/>
                <w:szCs w:val="24"/>
              </w:rPr>
            </w:pPr>
            <w:r w:rsidRPr="007D30B8">
              <w:rPr>
                <w:rStyle w:val="a-size-large"/>
                <w:rFonts w:asciiTheme="minorHAnsi" w:hAnsiTheme="minorHAnsi" w:cstheme="minorHAnsi"/>
                <w:color w:val="111111"/>
                <w:sz w:val="24"/>
                <w:szCs w:val="24"/>
              </w:rPr>
              <w:t>IXL</w:t>
            </w:r>
          </w:p>
        </w:tc>
        <w:tc>
          <w:tcPr>
            <w:tcW w:w="1575" w:type="dxa"/>
          </w:tcPr>
          <w:p w:rsidR="004C02B4" w:rsidRPr="007D30B8" w:rsidRDefault="00482991" w:rsidP="00BC346F">
            <w:pPr>
              <w:autoSpaceDE w:val="0"/>
              <w:autoSpaceDN w:val="0"/>
              <w:adjustRightInd w:val="0"/>
              <w:rPr>
                <w:rFonts w:cstheme="minorHAnsi"/>
                <w:color w:val="000000"/>
                <w:sz w:val="24"/>
                <w:szCs w:val="24"/>
              </w:rPr>
            </w:pPr>
            <w:r w:rsidRPr="007D30B8">
              <w:rPr>
                <w:rFonts w:cstheme="minorHAnsi"/>
                <w:color w:val="000000"/>
                <w:sz w:val="24"/>
                <w:szCs w:val="24"/>
              </w:rPr>
              <w:t>Website or App for iPad or tablet</w:t>
            </w:r>
          </w:p>
        </w:tc>
        <w:tc>
          <w:tcPr>
            <w:tcW w:w="4441" w:type="dxa"/>
          </w:tcPr>
          <w:p w:rsidR="004C02B4" w:rsidRPr="007D30B8" w:rsidRDefault="00D276F9" w:rsidP="003D7E4D">
            <w:pPr>
              <w:autoSpaceDE w:val="0"/>
              <w:autoSpaceDN w:val="0"/>
              <w:adjustRightInd w:val="0"/>
              <w:rPr>
                <w:rFonts w:cstheme="minorHAnsi"/>
                <w:color w:val="000000"/>
                <w:sz w:val="24"/>
                <w:szCs w:val="24"/>
              </w:rPr>
            </w:pPr>
            <w:r>
              <w:rPr>
                <w:rFonts w:cstheme="minorHAnsi"/>
                <w:color w:val="000000"/>
                <w:sz w:val="24"/>
                <w:szCs w:val="24"/>
              </w:rPr>
              <w:t>Interactive s</w:t>
            </w:r>
            <w:r w:rsidR="00482991" w:rsidRPr="007D30B8">
              <w:rPr>
                <w:rFonts w:cstheme="minorHAnsi"/>
                <w:color w:val="000000"/>
                <w:sz w:val="24"/>
                <w:szCs w:val="24"/>
              </w:rPr>
              <w:t>kills and problem type questions for all parts of the programme. Gives students an explanation of the answer when they answer incorrectly. Questions are arranged into different classes from Junior Infants up to Leaving Cert – this allows for differentiation.</w:t>
            </w:r>
          </w:p>
        </w:tc>
        <w:tc>
          <w:tcPr>
            <w:tcW w:w="1955" w:type="dxa"/>
          </w:tcPr>
          <w:p w:rsidR="004C02B4" w:rsidRPr="007D30B8" w:rsidRDefault="00482991" w:rsidP="00BC346F">
            <w:pPr>
              <w:autoSpaceDE w:val="0"/>
              <w:autoSpaceDN w:val="0"/>
              <w:adjustRightInd w:val="0"/>
              <w:rPr>
                <w:rFonts w:cstheme="minorHAnsi"/>
                <w:color w:val="000000"/>
                <w:sz w:val="24"/>
                <w:szCs w:val="24"/>
                <w:highlight w:val="white"/>
              </w:rPr>
            </w:pPr>
            <w:r w:rsidRPr="007D30B8">
              <w:rPr>
                <w:rFonts w:cstheme="minorHAnsi"/>
                <w:color w:val="000000"/>
                <w:sz w:val="24"/>
                <w:szCs w:val="24"/>
                <w:highlight w:val="white"/>
              </w:rPr>
              <w:t>IXL learning</w:t>
            </w:r>
          </w:p>
        </w:tc>
        <w:tc>
          <w:tcPr>
            <w:tcW w:w="5526" w:type="dxa"/>
          </w:tcPr>
          <w:p w:rsidR="004C02B4" w:rsidRPr="007D30B8" w:rsidRDefault="008242B3" w:rsidP="00BC346F">
            <w:pPr>
              <w:autoSpaceDE w:val="0"/>
              <w:autoSpaceDN w:val="0"/>
              <w:adjustRightInd w:val="0"/>
              <w:rPr>
                <w:rFonts w:cstheme="minorHAnsi"/>
                <w:sz w:val="24"/>
                <w:szCs w:val="24"/>
              </w:rPr>
            </w:pPr>
            <w:hyperlink r:id="rId32" w:history="1">
              <w:r w:rsidR="00482991" w:rsidRPr="007D30B8">
                <w:rPr>
                  <w:rStyle w:val="Hyperlink"/>
                  <w:rFonts w:cstheme="minorHAnsi"/>
                  <w:sz w:val="24"/>
                  <w:szCs w:val="24"/>
                </w:rPr>
                <w:t>https://ie.ixl.com/math/</w:t>
              </w:r>
            </w:hyperlink>
            <w:r w:rsidR="00482991" w:rsidRPr="007D30B8">
              <w:rPr>
                <w:rFonts w:cstheme="minorHAnsi"/>
                <w:sz w:val="24"/>
                <w:szCs w:val="24"/>
              </w:rPr>
              <w:t xml:space="preserve"> </w:t>
            </w:r>
          </w:p>
        </w:tc>
      </w:tr>
      <w:tr w:rsidR="004C02B4" w:rsidRPr="007D30B8" w:rsidTr="00BC346F">
        <w:tc>
          <w:tcPr>
            <w:tcW w:w="1671" w:type="dxa"/>
          </w:tcPr>
          <w:p w:rsidR="004C02B4" w:rsidRPr="007D30B8" w:rsidRDefault="00482991" w:rsidP="00BC346F">
            <w:pPr>
              <w:pStyle w:val="Heading1"/>
              <w:shd w:val="clear" w:color="auto" w:fill="FFFFFF"/>
              <w:spacing w:before="0" w:beforeAutospacing="0"/>
              <w:outlineLvl w:val="0"/>
              <w:rPr>
                <w:rStyle w:val="a-size-large"/>
                <w:rFonts w:asciiTheme="minorHAnsi" w:hAnsiTheme="minorHAnsi" w:cstheme="minorHAnsi"/>
                <w:color w:val="111111"/>
                <w:sz w:val="24"/>
                <w:szCs w:val="24"/>
              </w:rPr>
            </w:pPr>
            <w:r w:rsidRPr="007D30B8">
              <w:rPr>
                <w:rStyle w:val="a-size-large"/>
                <w:rFonts w:asciiTheme="minorHAnsi" w:hAnsiTheme="minorHAnsi" w:cstheme="minorHAnsi"/>
                <w:color w:val="111111"/>
                <w:sz w:val="24"/>
                <w:szCs w:val="24"/>
              </w:rPr>
              <w:t>Maths Everywhere</w:t>
            </w:r>
          </w:p>
        </w:tc>
        <w:tc>
          <w:tcPr>
            <w:tcW w:w="1575" w:type="dxa"/>
          </w:tcPr>
          <w:p w:rsidR="004C02B4" w:rsidRPr="007D30B8" w:rsidRDefault="00482991" w:rsidP="00BC346F">
            <w:pPr>
              <w:autoSpaceDE w:val="0"/>
              <w:autoSpaceDN w:val="0"/>
              <w:adjustRightInd w:val="0"/>
              <w:rPr>
                <w:rFonts w:cstheme="minorHAnsi"/>
                <w:color w:val="000000"/>
                <w:sz w:val="24"/>
                <w:szCs w:val="24"/>
              </w:rPr>
            </w:pPr>
            <w:r w:rsidRPr="007D30B8">
              <w:rPr>
                <w:rFonts w:cstheme="minorHAnsi"/>
                <w:color w:val="000000"/>
                <w:sz w:val="24"/>
                <w:szCs w:val="24"/>
              </w:rPr>
              <w:t>Website or App for iPad or tablet</w:t>
            </w:r>
          </w:p>
        </w:tc>
        <w:tc>
          <w:tcPr>
            <w:tcW w:w="4441" w:type="dxa"/>
          </w:tcPr>
          <w:p w:rsidR="004C02B4" w:rsidRPr="007D30B8" w:rsidRDefault="00482991" w:rsidP="003D7E4D">
            <w:pPr>
              <w:autoSpaceDE w:val="0"/>
              <w:autoSpaceDN w:val="0"/>
              <w:adjustRightInd w:val="0"/>
              <w:rPr>
                <w:rFonts w:cstheme="minorHAnsi"/>
                <w:color w:val="000000"/>
                <w:sz w:val="24"/>
                <w:szCs w:val="24"/>
              </w:rPr>
            </w:pPr>
            <w:r w:rsidRPr="007D30B8">
              <w:rPr>
                <w:rFonts w:cstheme="minorHAnsi"/>
                <w:color w:val="000000"/>
                <w:sz w:val="24"/>
                <w:szCs w:val="24"/>
              </w:rPr>
              <w:t>Covers most areas of the course – number, calculations, fractions, decimals, percentages, measurement and shape. Consists of a range of interactive practice questions and very well explained videos of the different topics. It is split into three levels – this allows for differentiation.</w:t>
            </w:r>
          </w:p>
        </w:tc>
        <w:tc>
          <w:tcPr>
            <w:tcW w:w="1955" w:type="dxa"/>
          </w:tcPr>
          <w:p w:rsidR="004C02B4" w:rsidRPr="007D30B8" w:rsidRDefault="00482991" w:rsidP="00BC346F">
            <w:pPr>
              <w:autoSpaceDE w:val="0"/>
              <w:autoSpaceDN w:val="0"/>
              <w:adjustRightInd w:val="0"/>
              <w:rPr>
                <w:rFonts w:cstheme="minorHAnsi"/>
                <w:color w:val="000000"/>
                <w:sz w:val="24"/>
                <w:szCs w:val="24"/>
                <w:highlight w:val="white"/>
              </w:rPr>
            </w:pPr>
            <w:r w:rsidRPr="007D30B8">
              <w:rPr>
                <w:rFonts w:cstheme="minorHAnsi"/>
                <w:color w:val="000000"/>
                <w:sz w:val="24"/>
                <w:szCs w:val="24"/>
                <w:highlight w:val="white"/>
              </w:rPr>
              <w:t>Bolton College and Modern-English Digital in partnership with NIACE</w:t>
            </w:r>
          </w:p>
        </w:tc>
        <w:tc>
          <w:tcPr>
            <w:tcW w:w="5526" w:type="dxa"/>
          </w:tcPr>
          <w:p w:rsidR="004C02B4" w:rsidRPr="007D30B8" w:rsidRDefault="008242B3" w:rsidP="00BC346F">
            <w:pPr>
              <w:autoSpaceDE w:val="0"/>
              <w:autoSpaceDN w:val="0"/>
              <w:adjustRightInd w:val="0"/>
              <w:rPr>
                <w:rFonts w:cstheme="minorHAnsi"/>
                <w:sz w:val="24"/>
                <w:szCs w:val="24"/>
              </w:rPr>
            </w:pPr>
            <w:hyperlink r:id="rId33" w:history="1">
              <w:r w:rsidR="00482991" w:rsidRPr="007D30B8">
                <w:rPr>
                  <w:rStyle w:val="Hyperlink"/>
                  <w:rFonts w:cstheme="minorHAnsi"/>
                  <w:sz w:val="24"/>
                  <w:szCs w:val="24"/>
                </w:rPr>
                <w:t>http://www.mathseverywhere.org.uk/</w:t>
              </w:r>
            </w:hyperlink>
            <w:r w:rsidR="00482991" w:rsidRPr="007D30B8">
              <w:rPr>
                <w:rFonts w:cstheme="minorHAnsi"/>
                <w:sz w:val="24"/>
                <w:szCs w:val="24"/>
              </w:rPr>
              <w:t xml:space="preserve"> </w:t>
            </w:r>
          </w:p>
        </w:tc>
      </w:tr>
    </w:tbl>
    <w:p w:rsidR="00821550" w:rsidRDefault="00821550" w:rsidP="00821550">
      <w:pPr>
        <w:autoSpaceDE w:val="0"/>
        <w:autoSpaceDN w:val="0"/>
        <w:adjustRightInd w:val="0"/>
        <w:rPr>
          <w:rFonts w:cstheme="minorHAnsi"/>
          <w:b/>
          <w:bCs/>
          <w:color w:val="000000"/>
          <w:sz w:val="28"/>
          <w:szCs w:val="24"/>
        </w:rPr>
      </w:pPr>
      <w:r w:rsidRPr="00C27F43">
        <w:rPr>
          <w:rFonts w:cstheme="minorHAnsi"/>
          <w:b/>
          <w:bCs/>
          <w:color w:val="000000"/>
          <w:sz w:val="24"/>
          <w:szCs w:val="24"/>
        </w:rPr>
        <w:br/>
      </w:r>
    </w:p>
    <w:p w:rsidR="00821550" w:rsidRDefault="00821550" w:rsidP="00821550">
      <w:pPr>
        <w:autoSpaceDE w:val="0"/>
        <w:autoSpaceDN w:val="0"/>
        <w:adjustRightInd w:val="0"/>
        <w:rPr>
          <w:rFonts w:cstheme="minorHAnsi"/>
          <w:b/>
          <w:bCs/>
          <w:color w:val="000000"/>
          <w:sz w:val="28"/>
          <w:szCs w:val="24"/>
        </w:rPr>
      </w:pPr>
    </w:p>
    <w:p w:rsidR="00821550" w:rsidRDefault="00821550" w:rsidP="00821550">
      <w:pPr>
        <w:autoSpaceDE w:val="0"/>
        <w:autoSpaceDN w:val="0"/>
        <w:adjustRightInd w:val="0"/>
        <w:rPr>
          <w:rFonts w:cstheme="minorHAnsi"/>
          <w:b/>
          <w:bCs/>
          <w:color w:val="000000"/>
          <w:sz w:val="28"/>
          <w:szCs w:val="24"/>
        </w:rPr>
      </w:pPr>
    </w:p>
    <w:p w:rsidR="00821550" w:rsidRPr="00C27F43" w:rsidRDefault="00821550" w:rsidP="00821550">
      <w:pPr>
        <w:autoSpaceDE w:val="0"/>
        <w:autoSpaceDN w:val="0"/>
        <w:adjustRightInd w:val="0"/>
        <w:rPr>
          <w:rFonts w:cstheme="minorHAnsi"/>
          <w:color w:val="000000"/>
          <w:sz w:val="28"/>
          <w:szCs w:val="24"/>
        </w:rPr>
      </w:pPr>
      <w:r w:rsidRPr="00C27F43">
        <w:rPr>
          <w:rFonts w:cstheme="minorHAnsi"/>
          <w:b/>
          <w:bCs/>
          <w:color w:val="000000"/>
          <w:sz w:val="28"/>
          <w:szCs w:val="24"/>
        </w:rPr>
        <w:t>Useful Organisations:</w:t>
      </w:r>
    </w:p>
    <w:tbl>
      <w:tblPr>
        <w:tblW w:w="15168" w:type="dxa"/>
        <w:tblInd w:w="108" w:type="dxa"/>
        <w:tblLayout w:type="fixed"/>
        <w:tblLook w:val="0000" w:firstRow="0" w:lastRow="0" w:firstColumn="0" w:lastColumn="0" w:noHBand="0" w:noVBand="0"/>
      </w:tblPr>
      <w:tblGrid>
        <w:gridCol w:w="5778"/>
        <w:gridCol w:w="9390"/>
      </w:tblGrid>
      <w:tr w:rsidR="00821550" w:rsidRPr="007D30B8" w:rsidTr="00BC346F">
        <w:trPr>
          <w:trHeight w:val="1"/>
        </w:trPr>
        <w:tc>
          <w:tcPr>
            <w:tcW w:w="5778" w:type="dxa"/>
            <w:tcBorders>
              <w:top w:val="single" w:sz="3" w:space="0" w:color="000000"/>
              <w:left w:val="single" w:sz="3" w:space="0" w:color="000000"/>
              <w:bottom w:val="single" w:sz="3" w:space="0" w:color="000000"/>
              <w:right w:val="single" w:sz="3" w:space="0" w:color="000000"/>
            </w:tcBorders>
            <w:shd w:val="clear" w:color="auto" w:fill="D9D9D9"/>
          </w:tcPr>
          <w:p w:rsidR="00821550" w:rsidRPr="007D30B8" w:rsidRDefault="00821550" w:rsidP="00BC346F">
            <w:pPr>
              <w:autoSpaceDE w:val="0"/>
              <w:autoSpaceDN w:val="0"/>
              <w:adjustRightInd w:val="0"/>
              <w:spacing w:line="240" w:lineRule="auto"/>
              <w:rPr>
                <w:rFonts w:cstheme="minorHAnsi"/>
                <w:sz w:val="24"/>
                <w:szCs w:val="24"/>
              </w:rPr>
            </w:pPr>
            <w:r w:rsidRPr="007D30B8">
              <w:rPr>
                <w:rFonts w:cstheme="minorHAnsi"/>
                <w:b/>
                <w:bCs/>
                <w:color w:val="000000"/>
                <w:sz w:val="24"/>
                <w:szCs w:val="24"/>
              </w:rPr>
              <w:t>Name</w:t>
            </w:r>
          </w:p>
        </w:tc>
        <w:tc>
          <w:tcPr>
            <w:tcW w:w="9390" w:type="dxa"/>
            <w:tcBorders>
              <w:top w:val="single" w:sz="3" w:space="0" w:color="000000"/>
              <w:left w:val="single" w:sz="3" w:space="0" w:color="000000"/>
              <w:bottom w:val="single" w:sz="3" w:space="0" w:color="000000"/>
              <w:right w:val="single" w:sz="3" w:space="0" w:color="000000"/>
            </w:tcBorders>
            <w:shd w:val="clear" w:color="auto" w:fill="D9D9D9"/>
          </w:tcPr>
          <w:p w:rsidR="00821550" w:rsidRPr="007D30B8" w:rsidRDefault="00821550" w:rsidP="00BC346F">
            <w:pPr>
              <w:autoSpaceDE w:val="0"/>
              <w:autoSpaceDN w:val="0"/>
              <w:adjustRightInd w:val="0"/>
              <w:spacing w:line="240" w:lineRule="auto"/>
              <w:ind w:right="1193"/>
              <w:rPr>
                <w:rFonts w:cstheme="minorHAnsi"/>
                <w:sz w:val="24"/>
                <w:szCs w:val="24"/>
              </w:rPr>
            </w:pPr>
            <w:r w:rsidRPr="007D30B8">
              <w:rPr>
                <w:rFonts w:cstheme="minorHAnsi"/>
                <w:b/>
                <w:bCs/>
                <w:color w:val="000000"/>
                <w:sz w:val="24"/>
                <w:szCs w:val="24"/>
              </w:rPr>
              <w:t>Contact Information</w:t>
            </w:r>
          </w:p>
        </w:tc>
      </w:tr>
      <w:tr w:rsidR="00821550" w:rsidRPr="007D30B8" w:rsidTr="00BC346F">
        <w:trPr>
          <w:trHeight w:val="1"/>
        </w:trPr>
        <w:tc>
          <w:tcPr>
            <w:tcW w:w="5778" w:type="dxa"/>
            <w:tcBorders>
              <w:top w:val="single" w:sz="3" w:space="0" w:color="000000"/>
              <w:left w:val="single" w:sz="3" w:space="0" w:color="000000"/>
              <w:bottom w:val="single" w:sz="3" w:space="0" w:color="000000"/>
              <w:right w:val="single" w:sz="3" w:space="0" w:color="000000"/>
            </w:tcBorders>
            <w:shd w:val="clear" w:color="000000" w:fill="FFFFFF"/>
          </w:tcPr>
          <w:p w:rsidR="00821550" w:rsidRPr="007D30B8" w:rsidRDefault="00821550" w:rsidP="00BC346F">
            <w:pPr>
              <w:autoSpaceDE w:val="0"/>
              <w:autoSpaceDN w:val="0"/>
              <w:adjustRightInd w:val="0"/>
              <w:spacing w:line="240" w:lineRule="auto"/>
              <w:rPr>
                <w:rFonts w:cstheme="minorHAnsi"/>
                <w:color w:val="000000"/>
                <w:sz w:val="24"/>
                <w:szCs w:val="24"/>
              </w:rPr>
            </w:pPr>
            <w:r w:rsidRPr="007D30B8">
              <w:rPr>
                <w:rFonts w:cstheme="minorHAnsi"/>
                <w:color w:val="000000"/>
                <w:sz w:val="24"/>
                <w:szCs w:val="24"/>
              </w:rPr>
              <w:t>National Council for Curriculum and Assessment (NCCA)</w:t>
            </w:r>
          </w:p>
        </w:tc>
        <w:tc>
          <w:tcPr>
            <w:tcW w:w="9390" w:type="dxa"/>
            <w:tcBorders>
              <w:top w:val="single" w:sz="3" w:space="0" w:color="000000"/>
              <w:left w:val="single" w:sz="3" w:space="0" w:color="000000"/>
              <w:bottom w:val="single" w:sz="3" w:space="0" w:color="000000"/>
              <w:right w:val="single" w:sz="3" w:space="0" w:color="000000"/>
            </w:tcBorders>
            <w:shd w:val="clear" w:color="000000" w:fill="FFFFFF"/>
          </w:tcPr>
          <w:p w:rsidR="00821550" w:rsidRPr="007D30B8" w:rsidRDefault="008242B3" w:rsidP="00BC346F">
            <w:pPr>
              <w:keepNext/>
              <w:keepLines/>
              <w:autoSpaceDE w:val="0"/>
              <w:autoSpaceDN w:val="0"/>
              <w:adjustRightInd w:val="0"/>
              <w:spacing w:line="240" w:lineRule="auto"/>
              <w:rPr>
                <w:rFonts w:cstheme="minorHAnsi"/>
                <w:sz w:val="24"/>
                <w:szCs w:val="24"/>
              </w:rPr>
            </w:pPr>
            <w:hyperlink r:id="rId34" w:history="1">
              <w:r w:rsidR="00821550" w:rsidRPr="007D30B8">
                <w:rPr>
                  <w:rStyle w:val="Hyperlink"/>
                  <w:rFonts w:cstheme="minorHAnsi"/>
                  <w:sz w:val="24"/>
                  <w:szCs w:val="24"/>
                </w:rPr>
                <w:t>www.ncca.ie</w:t>
              </w:r>
            </w:hyperlink>
            <w:r w:rsidR="00821550" w:rsidRPr="007D30B8">
              <w:rPr>
                <w:rFonts w:cstheme="minorHAnsi"/>
                <w:sz w:val="24"/>
                <w:szCs w:val="24"/>
              </w:rPr>
              <w:t xml:space="preserve"> </w:t>
            </w:r>
          </w:p>
        </w:tc>
      </w:tr>
      <w:tr w:rsidR="00821550" w:rsidRPr="007D30B8" w:rsidTr="00BC346F">
        <w:trPr>
          <w:trHeight w:val="1"/>
        </w:trPr>
        <w:tc>
          <w:tcPr>
            <w:tcW w:w="5778" w:type="dxa"/>
            <w:tcBorders>
              <w:top w:val="single" w:sz="3" w:space="0" w:color="000000"/>
              <w:left w:val="single" w:sz="3" w:space="0" w:color="000000"/>
              <w:bottom w:val="single" w:sz="3" w:space="0" w:color="000000"/>
              <w:right w:val="single" w:sz="3" w:space="0" w:color="000000"/>
            </w:tcBorders>
            <w:shd w:val="clear" w:color="000000" w:fill="FFFFFF"/>
          </w:tcPr>
          <w:p w:rsidR="00821550" w:rsidRPr="007D30B8" w:rsidRDefault="00821550" w:rsidP="00BC346F">
            <w:pPr>
              <w:autoSpaceDE w:val="0"/>
              <w:autoSpaceDN w:val="0"/>
              <w:adjustRightInd w:val="0"/>
              <w:spacing w:line="240" w:lineRule="auto"/>
              <w:rPr>
                <w:rFonts w:cstheme="minorHAnsi"/>
                <w:color w:val="000000"/>
                <w:sz w:val="24"/>
                <w:szCs w:val="24"/>
              </w:rPr>
            </w:pPr>
            <w:r w:rsidRPr="007D30B8">
              <w:rPr>
                <w:rFonts w:cstheme="minorHAnsi"/>
                <w:color w:val="000000"/>
                <w:sz w:val="24"/>
                <w:szCs w:val="24"/>
              </w:rPr>
              <w:t>Quality and Qualifications Ireland (QQI)</w:t>
            </w:r>
          </w:p>
        </w:tc>
        <w:tc>
          <w:tcPr>
            <w:tcW w:w="9390" w:type="dxa"/>
            <w:tcBorders>
              <w:top w:val="single" w:sz="3" w:space="0" w:color="000000"/>
              <w:left w:val="single" w:sz="3" w:space="0" w:color="000000"/>
              <w:bottom w:val="single" w:sz="3" w:space="0" w:color="000000"/>
              <w:right w:val="single" w:sz="3" w:space="0" w:color="000000"/>
            </w:tcBorders>
            <w:shd w:val="clear" w:color="000000" w:fill="FFFFFF"/>
          </w:tcPr>
          <w:p w:rsidR="00821550" w:rsidRPr="007D30B8" w:rsidRDefault="008242B3" w:rsidP="00BC346F">
            <w:pPr>
              <w:keepNext/>
              <w:keepLines/>
              <w:autoSpaceDE w:val="0"/>
              <w:autoSpaceDN w:val="0"/>
              <w:adjustRightInd w:val="0"/>
              <w:spacing w:line="240" w:lineRule="auto"/>
              <w:rPr>
                <w:rFonts w:cstheme="minorHAnsi"/>
                <w:sz w:val="24"/>
                <w:szCs w:val="24"/>
              </w:rPr>
            </w:pPr>
            <w:hyperlink r:id="rId35" w:history="1">
              <w:r w:rsidR="00821550" w:rsidRPr="007D30B8">
                <w:rPr>
                  <w:rStyle w:val="Hyperlink"/>
                  <w:rFonts w:cstheme="minorHAnsi"/>
                  <w:sz w:val="24"/>
                  <w:szCs w:val="24"/>
                </w:rPr>
                <w:t>http://www.qqi.ie/</w:t>
              </w:r>
            </w:hyperlink>
            <w:r w:rsidR="00821550" w:rsidRPr="007D30B8">
              <w:rPr>
                <w:rFonts w:cstheme="minorHAnsi"/>
                <w:sz w:val="24"/>
                <w:szCs w:val="24"/>
              </w:rPr>
              <w:t xml:space="preserve"> </w:t>
            </w:r>
          </w:p>
        </w:tc>
      </w:tr>
      <w:tr w:rsidR="00821550" w:rsidRPr="007D30B8" w:rsidTr="00BC346F">
        <w:trPr>
          <w:trHeight w:val="1"/>
        </w:trPr>
        <w:tc>
          <w:tcPr>
            <w:tcW w:w="5778" w:type="dxa"/>
            <w:tcBorders>
              <w:top w:val="single" w:sz="3" w:space="0" w:color="000000"/>
              <w:left w:val="single" w:sz="3" w:space="0" w:color="000000"/>
              <w:bottom w:val="single" w:sz="3" w:space="0" w:color="000000"/>
              <w:right w:val="single" w:sz="3" w:space="0" w:color="000000"/>
            </w:tcBorders>
            <w:shd w:val="clear" w:color="000000" w:fill="FFFFFF"/>
          </w:tcPr>
          <w:p w:rsidR="00821550" w:rsidRPr="007D30B8" w:rsidRDefault="00821550" w:rsidP="00BC346F">
            <w:pPr>
              <w:autoSpaceDE w:val="0"/>
              <w:autoSpaceDN w:val="0"/>
              <w:adjustRightInd w:val="0"/>
              <w:spacing w:line="240" w:lineRule="auto"/>
              <w:rPr>
                <w:rFonts w:cstheme="minorHAnsi"/>
                <w:color w:val="000000"/>
                <w:sz w:val="24"/>
                <w:szCs w:val="24"/>
              </w:rPr>
            </w:pPr>
            <w:r w:rsidRPr="007D30B8">
              <w:rPr>
                <w:rFonts w:cstheme="minorHAnsi"/>
                <w:color w:val="000000"/>
                <w:sz w:val="24"/>
                <w:szCs w:val="24"/>
              </w:rPr>
              <w:t>Further Education Support Service (FESS)</w:t>
            </w:r>
          </w:p>
        </w:tc>
        <w:tc>
          <w:tcPr>
            <w:tcW w:w="9390" w:type="dxa"/>
            <w:tcBorders>
              <w:top w:val="single" w:sz="3" w:space="0" w:color="000000"/>
              <w:left w:val="single" w:sz="3" w:space="0" w:color="000000"/>
              <w:bottom w:val="single" w:sz="3" w:space="0" w:color="000000"/>
              <w:right w:val="single" w:sz="3" w:space="0" w:color="000000"/>
            </w:tcBorders>
            <w:shd w:val="clear" w:color="000000" w:fill="FFFFFF"/>
          </w:tcPr>
          <w:p w:rsidR="00821550" w:rsidRPr="007D30B8" w:rsidRDefault="008242B3" w:rsidP="00BC346F">
            <w:pPr>
              <w:keepNext/>
              <w:keepLines/>
              <w:autoSpaceDE w:val="0"/>
              <w:autoSpaceDN w:val="0"/>
              <w:adjustRightInd w:val="0"/>
              <w:spacing w:line="240" w:lineRule="auto"/>
              <w:rPr>
                <w:rFonts w:cstheme="minorHAnsi"/>
                <w:sz w:val="24"/>
                <w:szCs w:val="24"/>
              </w:rPr>
            </w:pPr>
            <w:hyperlink r:id="rId36" w:history="1">
              <w:r w:rsidR="00821550" w:rsidRPr="007D30B8">
                <w:rPr>
                  <w:rStyle w:val="Hyperlink"/>
                  <w:rFonts w:cstheme="minorHAnsi"/>
                  <w:sz w:val="24"/>
                  <w:szCs w:val="24"/>
                </w:rPr>
                <w:t>www.fess.ie</w:t>
              </w:r>
            </w:hyperlink>
            <w:r w:rsidR="00821550" w:rsidRPr="007D30B8">
              <w:rPr>
                <w:rFonts w:cstheme="minorHAnsi"/>
                <w:sz w:val="24"/>
                <w:szCs w:val="24"/>
              </w:rPr>
              <w:t xml:space="preserve"> </w:t>
            </w:r>
          </w:p>
        </w:tc>
      </w:tr>
      <w:tr w:rsidR="007D30B8" w:rsidRPr="007D30B8" w:rsidTr="00BC346F">
        <w:trPr>
          <w:trHeight w:val="1"/>
        </w:trPr>
        <w:tc>
          <w:tcPr>
            <w:tcW w:w="5778" w:type="dxa"/>
            <w:tcBorders>
              <w:top w:val="single" w:sz="3" w:space="0" w:color="000000"/>
              <w:left w:val="single" w:sz="3" w:space="0" w:color="000000"/>
              <w:bottom w:val="single" w:sz="3" w:space="0" w:color="000000"/>
              <w:right w:val="single" w:sz="3" w:space="0" w:color="000000"/>
            </w:tcBorders>
            <w:shd w:val="clear" w:color="000000" w:fill="FFFFFF"/>
          </w:tcPr>
          <w:p w:rsidR="007D30B8" w:rsidRPr="007D30B8" w:rsidRDefault="007D30B8" w:rsidP="00BC346F">
            <w:pPr>
              <w:autoSpaceDE w:val="0"/>
              <w:autoSpaceDN w:val="0"/>
              <w:adjustRightInd w:val="0"/>
              <w:spacing w:line="240" w:lineRule="auto"/>
              <w:rPr>
                <w:rFonts w:cstheme="minorHAnsi"/>
                <w:color w:val="000000"/>
                <w:sz w:val="24"/>
                <w:szCs w:val="24"/>
              </w:rPr>
            </w:pPr>
            <w:r>
              <w:rPr>
                <w:rFonts w:cstheme="minorHAnsi"/>
                <w:color w:val="000000"/>
                <w:sz w:val="24"/>
                <w:szCs w:val="24"/>
              </w:rPr>
              <w:t>National Adult Literacy Agency (NALA)</w:t>
            </w:r>
          </w:p>
        </w:tc>
        <w:tc>
          <w:tcPr>
            <w:tcW w:w="9390" w:type="dxa"/>
            <w:tcBorders>
              <w:top w:val="single" w:sz="3" w:space="0" w:color="000000"/>
              <w:left w:val="single" w:sz="3" w:space="0" w:color="000000"/>
              <w:bottom w:val="single" w:sz="3" w:space="0" w:color="000000"/>
              <w:right w:val="single" w:sz="3" w:space="0" w:color="000000"/>
            </w:tcBorders>
            <w:shd w:val="clear" w:color="000000" w:fill="FFFFFF"/>
          </w:tcPr>
          <w:p w:rsidR="007D30B8" w:rsidRPr="007D30B8" w:rsidRDefault="008242B3" w:rsidP="00BC346F">
            <w:pPr>
              <w:keepNext/>
              <w:keepLines/>
              <w:autoSpaceDE w:val="0"/>
              <w:autoSpaceDN w:val="0"/>
              <w:adjustRightInd w:val="0"/>
              <w:spacing w:line="240" w:lineRule="auto"/>
              <w:rPr>
                <w:sz w:val="24"/>
                <w:szCs w:val="24"/>
              </w:rPr>
            </w:pPr>
            <w:hyperlink r:id="rId37" w:history="1">
              <w:r w:rsidR="007D30B8" w:rsidRPr="00DB173E">
                <w:rPr>
                  <w:rStyle w:val="Hyperlink"/>
                  <w:sz w:val="24"/>
                  <w:szCs w:val="24"/>
                </w:rPr>
                <w:t>https://www.nala.ie/</w:t>
              </w:r>
            </w:hyperlink>
            <w:r w:rsidR="007D30B8">
              <w:rPr>
                <w:sz w:val="24"/>
                <w:szCs w:val="24"/>
              </w:rPr>
              <w:t xml:space="preserve"> </w:t>
            </w:r>
          </w:p>
        </w:tc>
      </w:tr>
    </w:tbl>
    <w:p w:rsidR="00821550" w:rsidRPr="00C27F43" w:rsidRDefault="00821550" w:rsidP="00821550">
      <w:pPr>
        <w:rPr>
          <w:rFonts w:cstheme="minorHAnsi"/>
        </w:rPr>
      </w:pPr>
    </w:p>
    <w:p w:rsidR="00821550" w:rsidRPr="00C27F43" w:rsidRDefault="00821550" w:rsidP="00821550">
      <w:pPr>
        <w:rPr>
          <w:rFonts w:cstheme="minorHAnsi"/>
          <w:b/>
          <w:sz w:val="28"/>
        </w:rPr>
      </w:pPr>
      <w:r w:rsidRPr="00C27F43">
        <w:rPr>
          <w:rFonts w:cstheme="minorHAnsi"/>
          <w:b/>
          <w:sz w:val="28"/>
        </w:rPr>
        <w:t>Other Resources:</w:t>
      </w:r>
    </w:p>
    <w:tbl>
      <w:tblPr>
        <w:tblW w:w="15168" w:type="dxa"/>
        <w:tblInd w:w="108" w:type="dxa"/>
        <w:tblLayout w:type="fixed"/>
        <w:tblLook w:val="0000" w:firstRow="0" w:lastRow="0" w:firstColumn="0" w:lastColumn="0" w:noHBand="0" w:noVBand="0"/>
      </w:tblPr>
      <w:tblGrid>
        <w:gridCol w:w="5670"/>
        <w:gridCol w:w="9498"/>
      </w:tblGrid>
      <w:tr w:rsidR="00821550" w:rsidRPr="007D30B8" w:rsidTr="00BC346F">
        <w:trPr>
          <w:trHeight w:val="1"/>
        </w:trPr>
        <w:tc>
          <w:tcPr>
            <w:tcW w:w="15168" w:type="dxa"/>
            <w:gridSpan w:val="2"/>
            <w:tcBorders>
              <w:top w:val="single" w:sz="3" w:space="0" w:color="000000"/>
              <w:left w:val="single" w:sz="3" w:space="0" w:color="000000"/>
              <w:bottom w:val="single" w:sz="3" w:space="0" w:color="000000"/>
              <w:right w:val="single" w:sz="3" w:space="0" w:color="000000"/>
            </w:tcBorders>
            <w:shd w:val="clear" w:color="auto" w:fill="D9D9D9"/>
          </w:tcPr>
          <w:p w:rsidR="00821550" w:rsidRPr="007D30B8" w:rsidRDefault="00821550" w:rsidP="00BC346F">
            <w:pPr>
              <w:autoSpaceDE w:val="0"/>
              <w:autoSpaceDN w:val="0"/>
              <w:adjustRightInd w:val="0"/>
              <w:spacing w:line="240" w:lineRule="auto"/>
              <w:rPr>
                <w:rFonts w:cstheme="minorHAnsi"/>
                <w:sz w:val="24"/>
                <w:szCs w:val="24"/>
              </w:rPr>
            </w:pPr>
            <w:r w:rsidRPr="007D30B8">
              <w:rPr>
                <w:rFonts w:cstheme="minorHAnsi"/>
                <w:b/>
                <w:bCs/>
                <w:color w:val="000000"/>
                <w:sz w:val="24"/>
                <w:szCs w:val="24"/>
              </w:rPr>
              <w:t>MOOCs (Massive Online Open Courses)</w:t>
            </w:r>
          </w:p>
        </w:tc>
      </w:tr>
      <w:tr w:rsidR="00821550" w:rsidRPr="007D30B8" w:rsidTr="00BC346F">
        <w:trPr>
          <w:trHeight w:val="1"/>
        </w:trPr>
        <w:tc>
          <w:tcPr>
            <w:tcW w:w="5670" w:type="dxa"/>
            <w:tcBorders>
              <w:top w:val="single" w:sz="3" w:space="0" w:color="000000"/>
              <w:left w:val="single" w:sz="3" w:space="0" w:color="000000"/>
              <w:bottom w:val="single" w:sz="3" w:space="0" w:color="000000"/>
              <w:right w:val="single" w:sz="3" w:space="0" w:color="000000"/>
            </w:tcBorders>
            <w:shd w:val="clear" w:color="000000" w:fill="FFFFFF"/>
          </w:tcPr>
          <w:p w:rsidR="00821550" w:rsidRPr="007D30B8" w:rsidRDefault="00821550" w:rsidP="00BC346F">
            <w:pPr>
              <w:autoSpaceDE w:val="0"/>
              <w:autoSpaceDN w:val="0"/>
              <w:adjustRightInd w:val="0"/>
              <w:spacing w:line="240" w:lineRule="auto"/>
              <w:rPr>
                <w:rFonts w:cstheme="minorHAnsi"/>
                <w:color w:val="000000"/>
                <w:sz w:val="24"/>
                <w:szCs w:val="24"/>
              </w:rPr>
            </w:pPr>
            <w:r w:rsidRPr="007D30B8">
              <w:rPr>
                <w:rFonts w:cstheme="minorHAnsi"/>
                <w:color w:val="000000"/>
                <w:sz w:val="24"/>
                <w:szCs w:val="24"/>
              </w:rPr>
              <w:t>Online courses delivered mainly by Universities and Colleges worldwide.</w:t>
            </w:r>
          </w:p>
          <w:p w:rsidR="00821550" w:rsidRPr="007D30B8" w:rsidRDefault="00821550" w:rsidP="00BC346F">
            <w:pPr>
              <w:autoSpaceDE w:val="0"/>
              <w:autoSpaceDN w:val="0"/>
              <w:adjustRightInd w:val="0"/>
              <w:spacing w:line="240" w:lineRule="auto"/>
              <w:rPr>
                <w:rFonts w:cstheme="minorHAnsi"/>
                <w:color w:val="000000"/>
                <w:sz w:val="24"/>
                <w:szCs w:val="24"/>
              </w:rPr>
            </w:pPr>
            <w:r w:rsidRPr="007D30B8">
              <w:rPr>
                <w:rFonts w:cstheme="minorHAnsi"/>
                <w:color w:val="000000"/>
                <w:sz w:val="24"/>
                <w:szCs w:val="24"/>
              </w:rPr>
              <w:t>Useful to search regularly for new courses and new start dates. Most courses are free. Charge often applies if assessment and certification is required.</w:t>
            </w:r>
          </w:p>
          <w:p w:rsidR="00821550" w:rsidRPr="007D30B8" w:rsidRDefault="00821550" w:rsidP="00BC346F">
            <w:pPr>
              <w:autoSpaceDE w:val="0"/>
              <w:autoSpaceDN w:val="0"/>
              <w:adjustRightInd w:val="0"/>
              <w:spacing w:line="240" w:lineRule="auto"/>
              <w:rPr>
                <w:rFonts w:cstheme="minorHAnsi"/>
                <w:sz w:val="24"/>
                <w:szCs w:val="24"/>
              </w:rPr>
            </w:pPr>
            <w:r w:rsidRPr="007D30B8">
              <w:rPr>
                <w:rFonts w:cstheme="minorHAnsi"/>
                <w:color w:val="000000"/>
                <w:sz w:val="24"/>
                <w:szCs w:val="24"/>
              </w:rPr>
              <w:t>Provide excellent CPD for individuals or resources that can support teaching and learning.</w:t>
            </w:r>
          </w:p>
        </w:tc>
        <w:tc>
          <w:tcPr>
            <w:tcW w:w="9498" w:type="dxa"/>
            <w:tcBorders>
              <w:top w:val="single" w:sz="3" w:space="0" w:color="000000"/>
              <w:left w:val="single" w:sz="3" w:space="0" w:color="000000"/>
              <w:bottom w:val="single" w:sz="3" w:space="0" w:color="000000"/>
              <w:right w:val="single" w:sz="3" w:space="0" w:color="000000"/>
            </w:tcBorders>
            <w:shd w:val="clear" w:color="000000" w:fill="FFFFFF"/>
          </w:tcPr>
          <w:p w:rsidR="00821550" w:rsidRPr="007D30B8" w:rsidRDefault="00821550" w:rsidP="00BC346F">
            <w:pPr>
              <w:autoSpaceDE w:val="0"/>
              <w:autoSpaceDN w:val="0"/>
              <w:adjustRightInd w:val="0"/>
              <w:spacing w:line="240" w:lineRule="auto"/>
              <w:rPr>
                <w:rFonts w:cstheme="minorHAnsi"/>
                <w:sz w:val="24"/>
                <w:szCs w:val="24"/>
              </w:rPr>
            </w:pPr>
            <w:r w:rsidRPr="007D30B8">
              <w:rPr>
                <w:rFonts w:cstheme="minorHAnsi"/>
                <w:sz w:val="24"/>
                <w:szCs w:val="24"/>
              </w:rPr>
              <w:t>What is a MOOC?</w:t>
            </w:r>
          </w:p>
          <w:p w:rsidR="00821550" w:rsidRPr="007D30B8" w:rsidRDefault="008242B3" w:rsidP="00BC346F">
            <w:pPr>
              <w:autoSpaceDE w:val="0"/>
              <w:autoSpaceDN w:val="0"/>
              <w:adjustRightInd w:val="0"/>
              <w:spacing w:line="240" w:lineRule="auto"/>
              <w:rPr>
                <w:rFonts w:cstheme="minorHAnsi"/>
                <w:sz w:val="24"/>
                <w:szCs w:val="24"/>
              </w:rPr>
            </w:pPr>
            <w:hyperlink r:id="rId38" w:history="1">
              <w:r w:rsidR="00821550" w:rsidRPr="007D30B8">
                <w:rPr>
                  <w:rStyle w:val="Hyperlink"/>
                  <w:rFonts w:cstheme="minorHAnsi"/>
                  <w:sz w:val="24"/>
                  <w:szCs w:val="24"/>
                </w:rPr>
                <w:t>https://www.youtube.com/watch?v=eW3gMGqcZQc</w:t>
              </w:r>
            </w:hyperlink>
            <w:r w:rsidR="00821550" w:rsidRPr="007D30B8">
              <w:rPr>
                <w:rFonts w:cstheme="minorHAnsi"/>
                <w:sz w:val="24"/>
                <w:szCs w:val="24"/>
              </w:rPr>
              <w:t xml:space="preserve">  </w:t>
            </w:r>
          </w:p>
          <w:p w:rsidR="00821550" w:rsidRPr="007D30B8" w:rsidRDefault="00821550" w:rsidP="00BC346F">
            <w:pPr>
              <w:autoSpaceDE w:val="0"/>
              <w:autoSpaceDN w:val="0"/>
              <w:adjustRightInd w:val="0"/>
              <w:spacing w:line="240" w:lineRule="auto"/>
              <w:rPr>
                <w:rFonts w:cstheme="minorHAnsi"/>
                <w:sz w:val="24"/>
                <w:szCs w:val="24"/>
              </w:rPr>
            </w:pPr>
          </w:p>
          <w:p w:rsidR="00821550" w:rsidRPr="007D30B8" w:rsidRDefault="00821550" w:rsidP="00BC346F">
            <w:pPr>
              <w:autoSpaceDE w:val="0"/>
              <w:autoSpaceDN w:val="0"/>
              <w:adjustRightInd w:val="0"/>
              <w:spacing w:line="240" w:lineRule="auto"/>
              <w:rPr>
                <w:rFonts w:cstheme="minorHAnsi"/>
                <w:sz w:val="24"/>
                <w:szCs w:val="24"/>
              </w:rPr>
            </w:pPr>
            <w:r w:rsidRPr="007D30B8">
              <w:rPr>
                <w:rFonts w:cstheme="minorHAnsi"/>
                <w:sz w:val="24"/>
                <w:szCs w:val="24"/>
              </w:rPr>
              <w:t>Providers of MOOCs</w:t>
            </w:r>
          </w:p>
          <w:p w:rsidR="00821550" w:rsidRPr="007D30B8" w:rsidRDefault="00821550" w:rsidP="00BC346F">
            <w:pPr>
              <w:autoSpaceDE w:val="0"/>
              <w:autoSpaceDN w:val="0"/>
              <w:adjustRightInd w:val="0"/>
              <w:spacing w:line="240" w:lineRule="auto"/>
              <w:rPr>
                <w:rFonts w:cstheme="minorHAnsi"/>
                <w:sz w:val="24"/>
                <w:szCs w:val="24"/>
              </w:rPr>
            </w:pPr>
            <w:r w:rsidRPr="007D30B8">
              <w:rPr>
                <w:rFonts w:cstheme="minorHAnsi"/>
                <w:sz w:val="24"/>
                <w:szCs w:val="24"/>
              </w:rPr>
              <w:t>e.g.</w:t>
            </w:r>
          </w:p>
          <w:p w:rsidR="00821550" w:rsidRPr="007D30B8" w:rsidRDefault="008242B3" w:rsidP="00BC346F">
            <w:pPr>
              <w:autoSpaceDE w:val="0"/>
              <w:autoSpaceDN w:val="0"/>
              <w:adjustRightInd w:val="0"/>
              <w:spacing w:line="240" w:lineRule="auto"/>
              <w:rPr>
                <w:rFonts w:cstheme="minorHAnsi"/>
                <w:color w:val="0000FF"/>
                <w:sz w:val="24"/>
                <w:szCs w:val="24"/>
                <w:u w:val="single"/>
              </w:rPr>
            </w:pPr>
            <w:hyperlink r:id="rId39" w:history="1">
              <w:r w:rsidR="00821550" w:rsidRPr="007D30B8">
                <w:rPr>
                  <w:rFonts w:cstheme="minorHAnsi"/>
                  <w:color w:val="0000FF"/>
                  <w:sz w:val="24"/>
                  <w:szCs w:val="24"/>
                  <w:u w:val="single"/>
                </w:rPr>
                <w:t>https://www.mooc-list.com/</w:t>
              </w:r>
            </w:hyperlink>
          </w:p>
          <w:p w:rsidR="00821550" w:rsidRPr="007D30B8" w:rsidRDefault="008242B3" w:rsidP="00BC346F">
            <w:pPr>
              <w:autoSpaceDE w:val="0"/>
              <w:autoSpaceDN w:val="0"/>
              <w:adjustRightInd w:val="0"/>
              <w:spacing w:line="240" w:lineRule="auto"/>
              <w:rPr>
                <w:rFonts w:cstheme="minorHAnsi"/>
                <w:sz w:val="24"/>
                <w:szCs w:val="24"/>
              </w:rPr>
            </w:pPr>
            <w:hyperlink r:id="rId40" w:history="1">
              <w:r w:rsidR="00821550" w:rsidRPr="007D30B8">
                <w:rPr>
                  <w:rStyle w:val="Hyperlink"/>
                  <w:rFonts w:cstheme="minorHAnsi"/>
                  <w:sz w:val="24"/>
                  <w:szCs w:val="24"/>
                </w:rPr>
                <w:t>https://www.coursera.org/</w:t>
              </w:r>
            </w:hyperlink>
            <w:r w:rsidR="00821550" w:rsidRPr="007D30B8">
              <w:rPr>
                <w:rFonts w:cstheme="minorHAnsi"/>
                <w:sz w:val="24"/>
                <w:szCs w:val="24"/>
              </w:rPr>
              <w:t xml:space="preserve"> </w:t>
            </w:r>
          </w:p>
          <w:p w:rsidR="00821550" w:rsidRPr="007D30B8" w:rsidRDefault="008242B3" w:rsidP="00BC346F">
            <w:pPr>
              <w:autoSpaceDE w:val="0"/>
              <w:autoSpaceDN w:val="0"/>
              <w:adjustRightInd w:val="0"/>
              <w:spacing w:line="240" w:lineRule="auto"/>
              <w:rPr>
                <w:rFonts w:cstheme="minorHAnsi"/>
                <w:sz w:val="24"/>
                <w:szCs w:val="24"/>
              </w:rPr>
            </w:pPr>
            <w:hyperlink r:id="rId41" w:history="1">
              <w:r w:rsidR="00821550" w:rsidRPr="007D30B8">
                <w:rPr>
                  <w:rStyle w:val="Hyperlink"/>
                  <w:rFonts w:cstheme="minorHAnsi"/>
                  <w:sz w:val="24"/>
                  <w:szCs w:val="24"/>
                </w:rPr>
                <w:t>http://www.extension.harvard.edu/open-learning-initiative</w:t>
              </w:r>
            </w:hyperlink>
          </w:p>
          <w:p w:rsidR="00821550" w:rsidRPr="007D30B8" w:rsidRDefault="008242B3" w:rsidP="00BC346F">
            <w:pPr>
              <w:autoSpaceDE w:val="0"/>
              <w:autoSpaceDN w:val="0"/>
              <w:adjustRightInd w:val="0"/>
              <w:spacing w:line="240" w:lineRule="auto"/>
              <w:rPr>
                <w:rFonts w:cstheme="minorHAnsi"/>
                <w:sz w:val="24"/>
                <w:szCs w:val="24"/>
              </w:rPr>
            </w:pPr>
            <w:hyperlink r:id="rId42" w:history="1">
              <w:r w:rsidR="00821550" w:rsidRPr="007D30B8">
                <w:rPr>
                  <w:rStyle w:val="Hyperlink"/>
                  <w:rFonts w:cstheme="minorHAnsi"/>
                  <w:sz w:val="24"/>
                  <w:szCs w:val="24"/>
                </w:rPr>
                <w:t>https://www.uclaextension.edu/pages/search.aspx?c=free+courses</w:t>
              </w:r>
            </w:hyperlink>
          </w:p>
          <w:p w:rsidR="00821550" w:rsidRPr="007D30B8" w:rsidRDefault="008242B3" w:rsidP="00BC346F">
            <w:pPr>
              <w:autoSpaceDE w:val="0"/>
              <w:autoSpaceDN w:val="0"/>
              <w:adjustRightInd w:val="0"/>
              <w:spacing w:line="240" w:lineRule="auto"/>
              <w:rPr>
                <w:rFonts w:cstheme="minorHAnsi"/>
                <w:sz w:val="24"/>
                <w:szCs w:val="24"/>
              </w:rPr>
            </w:pPr>
            <w:hyperlink r:id="rId43" w:history="1">
              <w:r w:rsidR="00821550" w:rsidRPr="007D30B8">
                <w:rPr>
                  <w:rStyle w:val="Hyperlink"/>
                  <w:rFonts w:cstheme="minorHAnsi"/>
                  <w:sz w:val="24"/>
                  <w:szCs w:val="24"/>
                </w:rPr>
                <w:t>http://oyc.yale.edu/</w:t>
              </w:r>
            </w:hyperlink>
            <w:r w:rsidR="00821550" w:rsidRPr="007D30B8">
              <w:rPr>
                <w:rFonts w:cstheme="minorHAnsi"/>
                <w:sz w:val="24"/>
                <w:szCs w:val="24"/>
              </w:rPr>
              <w:t xml:space="preserve"> </w:t>
            </w:r>
          </w:p>
        </w:tc>
      </w:tr>
    </w:tbl>
    <w:p w:rsidR="00821550" w:rsidRDefault="00821550"/>
    <w:sectPr w:rsidR="00821550" w:rsidSect="00821550">
      <w:headerReference w:type="default" r:id="rId44"/>
      <w:pgSz w:w="16838" w:h="11906" w:orient="landscape"/>
      <w:pgMar w:top="1440" w:right="1440"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B36" w:rsidRDefault="00A91B36" w:rsidP="00821550">
      <w:pPr>
        <w:spacing w:line="240" w:lineRule="auto"/>
      </w:pPr>
      <w:r>
        <w:separator/>
      </w:r>
    </w:p>
  </w:endnote>
  <w:endnote w:type="continuationSeparator" w:id="0">
    <w:p w:rsidR="00A91B36" w:rsidRDefault="00A91B36" w:rsidP="008215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B36" w:rsidRDefault="00A91B36" w:rsidP="00821550">
      <w:pPr>
        <w:spacing w:line="240" w:lineRule="auto"/>
      </w:pPr>
      <w:r>
        <w:separator/>
      </w:r>
    </w:p>
  </w:footnote>
  <w:footnote w:type="continuationSeparator" w:id="0">
    <w:p w:rsidR="00A91B36" w:rsidRDefault="00A91B36" w:rsidP="008215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96A" w:rsidRDefault="003E796A" w:rsidP="003E796A">
    <w:pPr>
      <w:pStyle w:val="Header"/>
      <w:rPr>
        <w:b/>
      </w:rPr>
    </w:pPr>
    <w:r>
      <w:rPr>
        <w:noProof/>
        <w:lang w:eastAsia="en-IE"/>
      </w:rPr>
      <w:drawing>
        <wp:inline distT="0" distB="0" distL="0" distR="0" wp14:anchorId="0B9AB23A" wp14:editId="48B4149D">
          <wp:extent cx="2762250" cy="895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Website_FixedPoorly.png"/>
                  <pic:cNvPicPr/>
                </pic:nvPicPr>
                <pic:blipFill>
                  <a:blip r:embed="rId1">
                    <a:extLst>
                      <a:ext uri="{28A0092B-C50C-407E-A947-70E740481C1C}">
                        <a14:useLocalDpi xmlns:a14="http://schemas.microsoft.com/office/drawing/2010/main" val="0"/>
                      </a:ext>
                    </a:extLst>
                  </a:blip>
                  <a:stretch>
                    <a:fillRect/>
                  </a:stretch>
                </pic:blipFill>
                <pic:spPr>
                  <a:xfrm>
                    <a:off x="0" y="0"/>
                    <a:ext cx="2762250" cy="895350"/>
                  </a:xfrm>
                  <a:prstGeom prst="rect">
                    <a:avLst/>
                  </a:prstGeom>
                </pic:spPr>
              </pic:pic>
            </a:graphicData>
          </a:graphic>
        </wp:inline>
      </w:drawing>
    </w:r>
  </w:p>
  <w:p w:rsidR="003E796A" w:rsidRDefault="003E796A" w:rsidP="003E796A">
    <w:pPr>
      <w:pStyle w:val="Header"/>
      <w:jc w:val="right"/>
      <w:rPr>
        <w:b/>
      </w:rPr>
    </w:pPr>
    <w:r>
      <w:rPr>
        <w:b/>
      </w:rPr>
      <w:t>October 2015: Compiled by FET staff on behalf of</w:t>
    </w:r>
    <w:r w:rsidRPr="00C75C95">
      <w:rPr>
        <w:b/>
      </w:rPr>
      <w:t xml:space="preserve"> FESS</w:t>
    </w:r>
  </w:p>
  <w:p w:rsidR="00821550" w:rsidRDefault="008242B3" w:rsidP="003E796A">
    <w:pPr>
      <w:tabs>
        <w:tab w:val="center" w:pos="4513"/>
        <w:tab w:val="right" w:pos="9026"/>
      </w:tabs>
      <w:spacing w:line="240" w:lineRule="auto"/>
      <w:jc w:val="right"/>
    </w:pPr>
    <w:r>
      <w:rPr>
        <w:b/>
      </w:rPr>
      <w:t>June 2017</w:t>
    </w:r>
    <w:r w:rsidR="003E796A">
      <w:rPr>
        <w:b/>
      </w:rPr>
      <w:t>: Links Revised by FESS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550"/>
    <w:rsid w:val="0008190B"/>
    <w:rsid w:val="0009456F"/>
    <w:rsid w:val="00094DB5"/>
    <w:rsid w:val="000A07AB"/>
    <w:rsid w:val="00105E8B"/>
    <w:rsid w:val="00164E45"/>
    <w:rsid w:val="001A6E1B"/>
    <w:rsid w:val="002248AC"/>
    <w:rsid w:val="00226D95"/>
    <w:rsid w:val="002312CC"/>
    <w:rsid w:val="00274E05"/>
    <w:rsid w:val="002E31A2"/>
    <w:rsid w:val="00317205"/>
    <w:rsid w:val="003D7E4D"/>
    <w:rsid w:val="003E5EA7"/>
    <w:rsid w:val="003E796A"/>
    <w:rsid w:val="00401367"/>
    <w:rsid w:val="00416071"/>
    <w:rsid w:val="00444566"/>
    <w:rsid w:val="00482991"/>
    <w:rsid w:val="004B0F6F"/>
    <w:rsid w:val="004C02B4"/>
    <w:rsid w:val="004C19E7"/>
    <w:rsid w:val="005612F9"/>
    <w:rsid w:val="005E0EF1"/>
    <w:rsid w:val="006154F2"/>
    <w:rsid w:val="00617EE5"/>
    <w:rsid w:val="0064660B"/>
    <w:rsid w:val="006943F0"/>
    <w:rsid w:val="006E0076"/>
    <w:rsid w:val="0070127E"/>
    <w:rsid w:val="00703D8A"/>
    <w:rsid w:val="007D30B8"/>
    <w:rsid w:val="007E752D"/>
    <w:rsid w:val="00821550"/>
    <w:rsid w:val="008232A0"/>
    <w:rsid w:val="008242B3"/>
    <w:rsid w:val="009226E4"/>
    <w:rsid w:val="00A2228C"/>
    <w:rsid w:val="00A53691"/>
    <w:rsid w:val="00A657C0"/>
    <w:rsid w:val="00A91B36"/>
    <w:rsid w:val="00AB77C4"/>
    <w:rsid w:val="00AD6468"/>
    <w:rsid w:val="00B0698D"/>
    <w:rsid w:val="00B712BE"/>
    <w:rsid w:val="00B972FB"/>
    <w:rsid w:val="00BD5C06"/>
    <w:rsid w:val="00C05CD3"/>
    <w:rsid w:val="00D113AB"/>
    <w:rsid w:val="00D276F9"/>
    <w:rsid w:val="00DD2EBC"/>
    <w:rsid w:val="00DD4F90"/>
    <w:rsid w:val="00E8293C"/>
    <w:rsid w:val="00EF6762"/>
    <w:rsid w:val="00F76EE5"/>
    <w:rsid w:val="00F84C50"/>
    <w:rsid w:val="00F918EA"/>
    <w:rsid w:val="00FA392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23AAD0-CD35-4158-BABE-CD627AADE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550"/>
    <w:pPr>
      <w:spacing w:after="0"/>
    </w:pPr>
  </w:style>
  <w:style w:type="paragraph" w:styleId="Heading1">
    <w:name w:val="heading 1"/>
    <w:basedOn w:val="Normal"/>
    <w:link w:val="Heading1Char"/>
    <w:uiPriority w:val="9"/>
    <w:qFormat/>
    <w:rsid w:val="008215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1550"/>
    <w:pPr>
      <w:tabs>
        <w:tab w:val="center" w:pos="4513"/>
        <w:tab w:val="right" w:pos="9026"/>
      </w:tabs>
      <w:spacing w:line="240" w:lineRule="auto"/>
    </w:pPr>
  </w:style>
  <w:style w:type="character" w:customStyle="1" w:styleId="HeaderChar">
    <w:name w:val="Header Char"/>
    <w:basedOn w:val="DefaultParagraphFont"/>
    <w:link w:val="Header"/>
    <w:uiPriority w:val="99"/>
    <w:rsid w:val="00821550"/>
  </w:style>
  <w:style w:type="paragraph" w:styleId="Footer">
    <w:name w:val="footer"/>
    <w:basedOn w:val="Normal"/>
    <w:link w:val="FooterChar"/>
    <w:uiPriority w:val="99"/>
    <w:unhideWhenUsed/>
    <w:rsid w:val="00821550"/>
    <w:pPr>
      <w:tabs>
        <w:tab w:val="center" w:pos="4513"/>
        <w:tab w:val="right" w:pos="9026"/>
      </w:tabs>
      <w:spacing w:line="240" w:lineRule="auto"/>
    </w:pPr>
  </w:style>
  <w:style w:type="character" w:customStyle="1" w:styleId="FooterChar">
    <w:name w:val="Footer Char"/>
    <w:basedOn w:val="DefaultParagraphFont"/>
    <w:link w:val="Footer"/>
    <w:uiPriority w:val="99"/>
    <w:rsid w:val="00821550"/>
  </w:style>
  <w:style w:type="paragraph" w:styleId="BalloonText">
    <w:name w:val="Balloon Text"/>
    <w:basedOn w:val="Normal"/>
    <w:link w:val="BalloonTextChar"/>
    <w:uiPriority w:val="99"/>
    <w:semiHidden/>
    <w:unhideWhenUsed/>
    <w:rsid w:val="0082155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550"/>
    <w:rPr>
      <w:rFonts w:ascii="Tahoma" w:hAnsi="Tahoma" w:cs="Tahoma"/>
      <w:sz w:val="16"/>
      <w:szCs w:val="16"/>
    </w:rPr>
  </w:style>
  <w:style w:type="character" w:customStyle="1" w:styleId="Heading1Char">
    <w:name w:val="Heading 1 Char"/>
    <w:basedOn w:val="DefaultParagraphFont"/>
    <w:link w:val="Heading1"/>
    <w:uiPriority w:val="9"/>
    <w:rsid w:val="00821550"/>
    <w:rPr>
      <w:rFonts w:ascii="Times New Roman" w:eastAsia="Times New Roman" w:hAnsi="Times New Roman" w:cs="Times New Roman"/>
      <w:b/>
      <w:bCs/>
      <w:kern w:val="36"/>
      <w:sz w:val="48"/>
      <w:szCs w:val="48"/>
      <w:lang w:eastAsia="en-IE"/>
    </w:rPr>
  </w:style>
  <w:style w:type="character" w:styleId="Hyperlink">
    <w:name w:val="Hyperlink"/>
    <w:basedOn w:val="DefaultParagraphFont"/>
    <w:uiPriority w:val="99"/>
    <w:unhideWhenUsed/>
    <w:rsid w:val="00821550"/>
    <w:rPr>
      <w:color w:val="0000FF"/>
      <w:u w:val="single"/>
    </w:rPr>
  </w:style>
  <w:style w:type="character" w:styleId="Strong">
    <w:name w:val="Strong"/>
    <w:basedOn w:val="DefaultParagraphFont"/>
    <w:uiPriority w:val="22"/>
    <w:qFormat/>
    <w:rsid w:val="00821550"/>
    <w:rPr>
      <w:b/>
      <w:bCs/>
    </w:rPr>
  </w:style>
  <w:style w:type="table" w:styleId="TableGrid">
    <w:name w:val="Table Grid"/>
    <w:basedOn w:val="TableNormal"/>
    <w:uiPriority w:val="59"/>
    <w:rsid w:val="00821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large">
    <w:name w:val="a-size-large"/>
    <w:basedOn w:val="DefaultParagraphFont"/>
    <w:rsid w:val="00821550"/>
  </w:style>
  <w:style w:type="character" w:styleId="FollowedHyperlink">
    <w:name w:val="FollowedHyperlink"/>
    <w:basedOn w:val="DefaultParagraphFont"/>
    <w:uiPriority w:val="99"/>
    <w:semiHidden/>
    <w:unhideWhenUsed/>
    <w:rsid w:val="00B069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ojectmaths.ie/documents/T&amp;L/Integers.pdf?strand" TargetMode="External"/><Relationship Id="rId13" Type="http://schemas.openxmlformats.org/officeDocument/2006/relationships/hyperlink" Target="http://www.skillsworkshop.org/resources/rounding" TargetMode="External"/><Relationship Id="rId18" Type="http://schemas.openxmlformats.org/officeDocument/2006/relationships/hyperlink" Target="https://www.youtube.com/watch?v=dtgHBVRHI1E" TargetMode="External"/><Relationship Id="rId26" Type="http://schemas.openxmlformats.org/officeDocument/2006/relationships/hyperlink" Target="http://www.skillsworkshop.org/resources/questionnaire-project" TargetMode="External"/><Relationship Id="rId39" Type="http://schemas.openxmlformats.org/officeDocument/2006/relationships/hyperlink" Target="https://www.mooc-list.com/" TargetMode="External"/><Relationship Id="rId3" Type="http://schemas.openxmlformats.org/officeDocument/2006/relationships/webSettings" Target="webSettings.xml"/><Relationship Id="rId21" Type="http://schemas.openxmlformats.org/officeDocument/2006/relationships/hyperlink" Target="https://www.mathsisfun.com/algebra/introduction.html" TargetMode="External"/><Relationship Id="rId34" Type="http://schemas.openxmlformats.org/officeDocument/2006/relationships/hyperlink" Target="http://www.ncca.ie" TargetMode="External"/><Relationship Id="rId42" Type="http://schemas.openxmlformats.org/officeDocument/2006/relationships/hyperlink" Target="https://www.uclaextension.edu/pages/search.aspx?c=free+courses" TargetMode="External"/><Relationship Id="rId7" Type="http://schemas.openxmlformats.org/officeDocument/2006/relationships/hyperlink" Target="http://www.haveyougotmathseyes.com/" TargetMode="External"/><Relationship Id="rId12" Type="http://schemas.openxmlformats.org/officeDocument/2006/relationships/hyperlink" Target="http://www.skillsworkshop.org/resources/mixing-paint" TargetMode="External"/><Relationship Id="rId17" Type="http://schemas.openxmlformats.org/officeDocument/2006/relationships/hyperlink" Target="http://www.skillsworkshop.org/resources/perimeter-and-area-exercise" TargetMode="External"/><Relationship Id="rId25" Type="http://schemas.openxmlformats.org/officeDocument/2006/relationships/hyperlink" Target="http://www.bbc.co.uk/schools/gcsebitesize/maths/statistics/questionnairesrev1.shtml" TargetMode="External"/><Relationship Id="rId33" Type="http://schemas.openxmlformats.org/officeDocument/2006/relationships/hyperlink" Target="http://www.mathseverywhere.org.uk/" TargetMode="External"/><Relationship Id="rId38" Type="http://schemas.openxmlformats.org/officeDocument/2006/relationships/hyperlink" Target="https://www.youtube.com/watch?v=eW3gMGqcZQc"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skillsworkshop.org/resources/area-circles-and-triangles" TargetMode="External"/><Relationship Id="rId20" Type="http://schemas.openxmlformats.org/officeDocument/2006/relationships/hyperlink" Target="http://www.skillsworkshop.org/resources/practical-sessions-weights-lengths-areas-capacities" TargetMode="External"/><Relationship Id="rId29" Type="http://schemas.openxmlformats.org/officeDocument/2006/relationships/hyperlink" Target="http://www.cjfallon.ie/books/mathematics/" TargetMode="External"/><Relationship Id="rId41" Type="http://schemas.openxmlformats.org/officeDocument/2006/relationships/hyperlink" Target="http://www.extension.harvard.edu/open-learning-initiative" TargetMode="External"/><Relationship Id="rId1" Type="http://schemas.openxmlformats.org/officeDocument/2006/relationships/styles" Target="styles.xml"/><Relationship Id="rId6" Type="http://schemas.openxmlformats.org/officeDocument/2006/relationships/hyperlink" Target="mailto:resourcelist@fess.ie" TargetMode="External"/><Relationship Id="rId11" Type="http://schemas.openxmlformats.org/officeDocument/2006/relationships/hyperlink" Target="http://www.skillsworkshop.org/resources/ratio-and-ratio-sharing" TargetMode="External"/><Relationship Id="rId24" Type="http://schemas.openxmlformats.org/officeDocument/2006/relationships/hyperlink" Target="https://maths.mq.edu.au/numeracy/web_mums/module2/Worksheet22/module2.pdf" TargetMode="External"/><Relationship Id="rId32" Type="http://schemas.openxmlformats.org/officeDocument/2006/relationships/hyperlink" Target="https://ie.ixl.com/math/" TargetMode="External"/><Relationship Id="rId37" Type="http://schemas.openxmlformats.org/officeDocument/2006/relationships/hyperlink" Target="https://www.nala.ie/" TargetMode="External"/><Relationship Id="rId40" Type="http://schemas.openxmlformats.org/officeDocument/2006/relationships/hyperlink" Target="https://www.coursera.org/" TargetMode="External"/><Relationship Id="rId45"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inteleducationresources.intel.co.uk/content/primary/maths/area/index.html" TargetMode="External"/><Relationship Id="rId23" Type="http://schemas.openxmlformats.org/officeDocument/2006/relationships/hyperlink" Target="https://www.ixl.com/math/algebra-2/solve-linear-equations" TargetMode="External"/><Relationship Id="rId28" Type="http://schemas.openxmlformats.org/officeDocument/2006/relationships/hyperlink" Target="http://www.skillsworkshop.org/resources/functional-maths-l2-graphs-charts-tables-multiple-choice-worksheet" TargetMode="External"/><Relationship Id="rId36" Type="http://schemas.openxmlformats.org/officeDocument/2006/relationships/hyperlink" Target="http://www.fess.ie" TargetMode="External"/><Relationship Id="rId10" Type="http://schemas.openxmlformats.org/officeDocument/2006/relationships/hyperlink" Target="https://www.superteacherworksheets.com/percents/converting-fractions-decimals-percents_EASIE.pdf" TargetMode="External"/><Relationship Id="rId19" Type="http://schemas.openxmlformats.org/officeDocument/2006/relationships/hyperlink" Target="https://www.youtube.com/watch?v=y3TjAHV7esk" TargetMode="External"/><Relationship Id="rId31" Type="http://schemas.openxmlformats.org/officeDocument/2006/relationships/hyperlink" Target="http://www.gilleducation.ie/secondary-maths/secondary-maths/new-concise-project-maths-2" TargetMode="External"/><Relationship Id="rId44"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youtube.com/watch?v=Kr52yfR3wGA" TargetMode="External"/><Relationship Id="rId14" Type="http://schemas.openxmlformats.org/officeDocument/2006/relationships/hyperlink" Target="https://www.khanacademy.org/math/early-math/cc-early-math-geometry-topic/cc-early-math-properties-shapes/v/sides-corners" TargetMode="External"/><Relationship Id="rId22" Type="http://schemas.openxmlformats.org/officeDocument/2006/relationships/hyperlink" Target="http://www.math-aids.com/Algebra/Pre-Algebra/Expressions/" TargetMode="External"/><Relationship Id="rId27" Type="http://schemas.openxmlformats.org/officeDocument/2006/relationships/hyperlink" Target="http://www.skillsworkshop.org/resources/pie-charts" TargetMode="External"/><Relationship Id="rId30" Type="http://schemas.openxmlformats.org/officeDocument/2006/relationships/hyperlink" Target="http://www.gilleducation.ie/secondary-maths/secondary-maths/new-concise-project-maths-1-" TargetMode="External"/><Relationship Id="rId35" Type="http://schemas.openxmlformats.org/officeDocument/2006/relationships/hyperlink" Target="http://www.qqi.ie/" TargetMode="External"/><Relationship Id="rId43" Type="http://schemas.openxmlformats.org/officeDocument/2006/relationships/hyperlink" Target="http://oyc.yal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1651</Words>
  <Characters>9414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dc:creator>
  <cp:lastModifiedBy>Noelene Sharkey</cp:lastModifiedBy>
  <cp:revision>6</cp:revision>
  <dcterms:created xsi:type="dcterms:W3CDTF">2016-12-16T16:15:00Z</dcterms:created>
  <dcterms:modified xsi:type="dcterms:W3CDTF">2017-06-15T16:48:00Z</dcterms:modified>
</cp:coreProperties>
</file>