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68" w:type="dxa"/>
        <w:tblInd w:w="108" w:type="dxa"/>
        <w:tblLayout w:type="fixed"/>
        <w:tblLook w:val="04A0" w:firstRow="1" w:lastRow="0" w:firstColumn="1" w:lastColumn="0" w:noHBand="0" w:noVBand="1"/>
      </w:tblPr>
      <w:tblGrid>
        <w:gridCol w:w="3807"/>
        <w:gridCol w:w="11361"/>
      </w:tblGrid>
      <w:tr w:rsidR="001202F5" w:rsidRPr="00C27F43" w:rsidTr="00DF1B18">
        <w:trPr>
          <w:trHeight w:val="1"/>
        </w:trPr>
        <w:tc>
          <w:tcPr>
            <w:tcW w:w="3807" w:type="dxa"/>
            <w:shd w:val="clear" w:color="auto" w:fill="D9D9D9" w:themeFill="background1" w:themeFillShade="D9"/>
          </w:tcPr>
          <w:p w:rsidR="001202F5" w:rsidRPr="00C27F43" w:rsidRDefault="001202F5">
            <w:pPr>
              <w:autoSpaceDE w:val="0"/>
              <w:autoSpaceDN w:val="0"/>
              <w:adjustRightInd w:val="0"/>
              <w:ind w:right="-1803"/>
              <w:rPr>
                <w:rFonts w:cstheme="minorHAnsi"/>
              </w:rPr>
            </w:pPr>
            <w:bookmarkStart w:id="0" w:name="_GoBack"/>
            <w:bookmarkEnd w:id="0"/>
            <w:r w:rsidRPr="00C27F43">
              <w:rPr>
                <w:rFonts w:cstheme="minorHAnsi"/>
                <w:b/>
                <w:bCs/>
                <w:color w:val="000000"/>
                <w:sz w:val="28"/>
                <w:szCs w:val="28"/>
              </w:rPr>
              <w:t>Minor Award Name</w:t>
            </w:r>
          </w:p>
        </w:tc>
        <w:tc>
          <w:tcPr>
            <w:tcW w:w="11361" w:type="dxa"/>
            <w:shd w:val="clear" w:color="auto" w:fill="D9D9D9" w:themeFill="background1" w:themeFillShade="D9"/>
          </w:tcPr>
          <w:p w:rsidR="001202F5" w:rsidRPr="00C27F43" w:rsidRDefault="001202F5" w:rsidP="004123A8">
            <w:pPr>
              <w:tabs>
                <w:tab w:val="left" w:pos="11370"/>
              </w:tabs>
              <w:autoSpaceDE w:val="0"/>
              <w:autoSpaceDN w:val="0"/>
              <w:adjustRightInd w:val="0"/>
              <w:ind w:right="1907"/>
              <w:rPr>
                <w:rFonts w:cstheme="minorHAnsi"/>
                <w:b/>
              </w:rPr>
            </w:pPr>
            <w:r w:rsidRPr="00C27F43">
              <w:rPr>
                <w:rFonts w:cstheme="minorHAnsi"/>
                <w:b/>
                <w:color w:val="000000"/>
                <w:sz w:val="28"/>
                <w:szCs w:val="28"/>
              </w:rPr>
              <w:t>Early Childhood Education and Play</w:t>
            </w:r>
            <w:r w:rsidR="004123A8" w:rsidRPr="00C27F43">
              <w:rPr>
                <w:rFonts w:cstheme="minorHAnsi"/>
                <w:b/>
                <w:color w:val="000000"/>
                <w:sz w:val="28"/>
                <w:szCs w:val="28"/>
              </w:rPr>
              <w:tab/>
            </w:r>
          </w:p>
        </w:tc>
      </w:tr>
      <w:tr w:rsidR="001202F5" w:rsidRPr="00C27F43" w:rsidTr="004123A8">
        <w:trPr>
          <w:trHeight w:val="1"/>
        </w:trPr>
        <w:tc>
          <w:tcPr>
            <w:tcW w:w="3807" w:type="dxa"/>
          </w:tcPr>
          <w:p w:rsidR="001202F5" w:rsidRPr="00C27F43" w:rsidRDefault="001202F5">
            <w:pPr>
              <w:autoSpaceDE w:val="0"/>
              <w:autoSpaceDN w:val="0"/>
              <w:adjustRightInd w:val="0"/>
              <w:rPr>
                <w:rFonts w:cstheme="minorHAnsi"/>
              </w:rPr>
            </w:pPr>
            <w:r w:rsidRPr="00C27F43">
              <w:rPr>
                <w:rFonts w:cstheme="minorHAnsi"/>
                <w:b/>
                <w:bCs/>
                <w:color w:val="000000"/>
                <w:sz w:val="28"/>
                <w:szCs w:val="28"/>
              </w:rPr>
              <w:t>Minor Award Code</w:t>
            </w:r>
          </w:p>
        </w:tc>
        <w:tc>
          <w:tcPr>
            <w:tcW w:w="11361" w:type="dxa"/>
          </w:tcPr>
          <w:p w:rsidR="001202F5" w:rsidRPr="00C27F43" w:rsidRDefault="001202F5" w:rsidP="004123A8">
            <w:pPr>
              <w:autoSpaceDE w:val="0"/>
              <w:autoSpaceDN w:val="0"/>
              <w:adjustRightInd w:val="0"/>
              <w:ind w:right="1907"/>
              <w:rPr>
                <w:rFonts w:cstheme="minorHAnsi"/>
              </w:rPr>
            </w:pPr>
            <w:r w:rsidRPr="00C27F43">
              <w:rPr>
                <w:rFonts w:cstheme="minorHAnsi"/>
                <w:color w:val="000000"/>
                <w:sz w:val="28"/>
                <w:szCs w:val="28"/>
              </w:rPr>
              <w:t>5N1773</w:t>
            </w:r>
          </w:p>
        </w:tc>
      </w:tr>
      <w:tr w:rsidR="001202F5" w:rsidRPr="00C27F43" w:rsidTr="004123A8">
        <w:trPr>
          <w:trHeight w:val="1"/>
        </w:trPr>
        <w:tc>
          <w:tcPr>
            <w:tcW w:w="3807" w:type="dxa"/>
          </w:tcPr>
          <w:p w:rsidR="001202F5" w:rsidRPr="00C27F43" w:rsidRDefault="001202F5">
            <w:pPr>
              <w:autoSpaceDE w:val="0"/>
              <w:autoSpaceDN w:val="0"/>
              <w:adjustRightInd w:val="0"/>
              <w:rPr>
                <w:rFonts w:cstheme="minorHAnsi"/>
              </w:rPr>
            </w:pPr>
            <w:r w:rsidRPr="00C27F43">
              <w:rPr>
                <w:rFonts w:cstheme="minorHAnsi"/>
                <w:b/>
                <w:bCs/>
                <w:color w:val="000000"/>
                <w:sz w:val="28"/>
                <w:szCs w:val="28"/>
              </w:rPr>
              <w:t>Level</w:t>
            </w:r>
          </w:p>
        </w:tc>
        <w:tc>
          <w:tcPr>
            <w:tcW w:w="11361" w:type="dxa"/>
          </w:tcPr>
          <w:p w:rsidR="001202F5" w:rsidRPr="00C27F43" w:rsidRDefault="001202F5">
            <w:pPr>
              <w:autoSpaceDE w:val="0"/>
              <w:autoSpaceDN w:val="0"/>
              <w:adjustRightInd w:val="0"/>
              <w:rPr>
                <w:rFonts w:cstheme="minorHAnsi"/>
              </w:rPr>
            </w:pPr>
            <w:r w:rsidRPr="00C27F43">
              <w:rPr>
                <w:rFonts w:cstheme="minorHAnsi"/>
                <w:color w:val="000000"/>
                <w:sz w:val="28"/>
                <w:szCs w:val="28"/>
              </w:rPr>
              <w:t>5</w:t>
            </w:r>
          </w:p>
        </w:tc>
      </w:tr>
    </w:tbl>
    <w:p w:rsidR="004123A8" w:rsidRPr="00C27F43" w:rsidRDefault="004123A8">
      <w:pPr>
        <w:rPr>
          <w:rFonts w:cstheme="minorHAnsi"/>
        </w:rPr>
      </w:pPr>
    </w:p>
    <w:p w:rsidR="005E5D74" w:rsidRPr="00C27F43" w:rsidRDefault="005E5D74">
      <w:pPr>
        <w:rPr>
          <w:rFonts w:cstheme="minorHAnsi"/>
        </w:rPr>
      </w:pPr>
      <w:r w:rsidRPr="00C27F43">
        <w:rPr>
          <w:rFonts w:cstheme="minorHAnsi"/>
          <w:b/>
          <w:bCs/>
          <w:color w:val="000000"/>
          <w:sz w:val="28"/>
          <w:szCs w:val="28"/>
        </w:rPr>
        <w:t>Some suggested resources to support delivery:</w:t>
      </w:r>
    </w:p>
    <w:tbl>
      <w:tblPr>
        <w:tblStyle w:val="TableGrid"/>
        <w:tblW w:w="15168" w:type="dxa"/>
        <w:tblInd w:w="108" w:type="dxa"/>
        <w:tblLayout w:type="fixed"/>
        <w:tblLook w:val="04A0" w:firstRow="1" w:lastRow="0" w:firstColumn="1" w:lastColumn="0" w:noHBand="0" w:noVBand="1"/>
      </w:tblPr>
      <w:tblGrid>
        <w:gridCol w:w="1671"/>
        <w:gridCol w:w="1575"/>
        <w:gridCol w:w="4441"/>
        <w:gridCol w:w="1955"/>
        <w:gridCol w:w="5526"/>
      </w:tblGrid>
      <w:tr w:rsidR="005E5D74" w:rsidRPr="00C27F43" w:rsidTr="004123A8">
        <w:tc>
          <w:tcPr>
            <w:tcW w:w="1671"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Theme/Topic</w:t>
            </w:r>
          </w:p>
        </w:tc>
        <w:tc>
          <w:tcPr>
            <w:tcW w:w="1575"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Type</w:t>
            </w:r>
          </w:p>
        </w:tc>
        <w:tc>
          <w:tcPr>
            <w:tcW w:w="4441"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Relevance</w:t>
            </w:r>
          </w:p>
        </w:tc>
        <w:tc>
          <w:tcPr>
            <w:tcW w:w="1955"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Author/Source</w:t>
            </w:r>
          </w:p>
        </w:tc>
        <w:tc>
          <w:tcPr>
            <w:tcW w:w="5526"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Web Link</w:t>
            </w:r>
          </w:p>
        </w:tc>
      </w:tr>
      <w:tr w:rsidR="005E5D74" w:rsidRPr="00C27F43" w:rsidTr="004123A8">
        <w:tc>
          <w:tcPr>
            <w:tcW w:w="1671" w:type="dxa"/>
          </w:tcPr>
          <w:p w:rsidR="005E5D74" w:rsidRPr="00C27F43" w:rsidRDefault="005E5D74" w:rsidP="00E92E8F">
            <w:pPr>
              <w:autoSpaceDE w:val="0"/>
              <w:autoSpaceDN w:val="0"/>
              <w:adjustRightInd w:val="0"/>
              <w:rPr>
                <w:rFonts w:cstheme="minorHAnsi"/>
                <w:b/>
              </w:rPr>
            </w:pPr>
            <w:r w:rsidRPr="00C27F43">
              <w:rPr>
                <w:rFonts w:cstheme="minorHAnsi"/>
                <w:b/>
                <w:color w:val="000000"/>
                <w:highlight w:val="white"/>
              </w:rPr>
              <w:t>Aistear</w:t>
            </w:r>
            <w:r w:rsidR="000E3F22">
              <w:rPr>
                <w:rFonts w:cstheme="minorHAnsi"/>
                <w:b/>
                <w:color w:val="000000"/>
                <w:highlight w:val="white"/>
              </w:rPr>
              <w:t xml:space="preserve"> - Early Childhood Curriculum Framework for </w:t>
            </w:r>
            <w:r w:rsidR="00E92E8F">
              <w:rPr>
                <w:rFonts w:cstheme="minorHAnsi"/>
                <w:b/>
                <w:color w:val="000000"/>
                <w:highlight w:val="white"/>
              </w:rPr>
              <w:t>c</w:t>
            </w:r>
            <w:r w:rsidR="000E3F22">
              <w:rPr>
                <w:rFonts w:cstheme="minorHAnsi"/>
                <w:b/>
                <w:color w:val="000000"/>
                <w:highlight w:val="white"/>
              </w:rPr>
              <w:t xml:space="preserve">hildren from </w:t>
            </w:r>
            <w:r w:rsidR="00E92E8F">
              <w:rPr>
                <w:rFonts w:cstheme="minorHAnsi"/>
                <w:b/>
                <w:color w:val="000000"/>
                <w:highlight w:val="white"/>
              </w:rPr>
              <w:t>b</w:t>
            </w:r>
            <w:r w:rsidR="000E3F22">
              <w:rPr>
                <w:rFonts w:cstheme="minorHAnsi"/>
                <w:b/>
                <w:color w:val="000000"/>
                <w:highlight w:val="white"/>
              </w:rPr>
              <w:t xml:space="preserve">irth to </w:t>
            </w:r>
            <w:r w:rsidR="00E92E8F">
              <w:rPr>
                <w:rFonts w:cstheme="minorHAnsi"/>
                <w:b/>
                <w:color w:val="000000"/>
                <w:highlight w:val="white"/>
              </w:rPr>
              <w:t>s</w:t>
            </w:r>
            <w:r w:rsidR="000E3F22">
              <w:rPr>
                <w:rFonts w:cstheme="minorHAnsi"/>
                <w:b/>
                <w:color w:val="000000"/>
                <w:highlight w:val="white"/>
              </w:rPr>
              <w:t xml:space="preserve">ix </w:t>
            </w:r>
            <w:r w:rsidR="00E92E8F">
              <w:rPr>
                <w:rFonts w:cstheme="minorHAnsi"/>
                <w:b/>
                <w:color w:val="000000"/>
                <w:highlight w:val="white"/>
              </w:rPr>
              <w:t>y</w:t>
            </w:r>
            <w:r w:rsidRPr="00C27F43">
              <w:rPr>
                <w:rFonts w:cstheme="minorHAnsi"/>
                <w:b/>
                <w:color w:val="000000"/>
                <w:highlight w:val="white"/>
              </w:rPr>
              <w:t>ears in Ireland</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color w:val="000000"/>
              </w:rPr>
              <w:t>e-book</w:t>
            </w:r>
          </w:p>
        </w:tc>
        <w:tc>
          <w:tcPr>
            <w:tcW w:w="4441" w:type="dxa"/>
          </w:tcPr>
          <w:p w:rsidR="005E5D74" w:rsidRPr="00C27F43" w:rsidRDefault="00DF1B18" w:rsidP="00C43826">
            <w:pPr>
              <w:autoSpaceDE w:val="0"/>
              <w:autoSpaceDN w:val="0"/>
              <w:adjustRightInd w:val="0"/>
              <w:rPr>
                <w:rFonts w:cstheme="minorHAnsi"/>
              </w:rPr>
            </w:pPr>
            <w:r w:rsidRPr="00C27F43">
              <w:rPr>
                <w:rFonts w:cstheme="minorHAnsi"/>
                <w:color w:val="000000"/>
              </w:rPr>
              <w:t xml:space="preserve">Essential reading - </w:t>
            </w:r>
            <w:r w:rsidR="005E5D74" w:rsidRPr="00C27F43">
              <w:rPr>
                <w:rFonts w:cstheme="minorHAnsi"/>
                <w:color w:val="000000"/>
              </w:rPr>
              <w:t>Aistear describes the types of learning (dispositions, values and attitudes, skills, knowledge, and understanding) that are important for children in their early years, and offers ideas and suggestions as to how this learning might be nurtured. The Framework also provides guidelines on supporting children’s learning through partnerships with parents, interactions, play, and assessment</w:t>
            </w:r>
            <w:r w:rsidR="00E92E8F">
              <w:rPr>
                <w:rFonts w:cstheme="minorHAnsi"/>
                <w:color w:val="000000"/>
              </w:rPr>
              <w:t>.</w:t>
            </w:r>
          </w:p>
        </w:tc>
        <w:tc>
          <w:tcPr>
            <w:tcW w:w="1955" w:type="dxa"/>
          </w:tcPr>
          <w:p w:rsidR="005E5D74" w:rsidRPr="00C27F43" w:rsidRDefault="005E5D74" w:rsidP="00C43826">
            <w:pPr>
              <w:autoSpaceDE w:val="0"/>
              <w:autoSpaceDN w:val="0"/>
              <w:adjustRightInd w:val="0"/>
              <w:rPr>
                <w:rFonts w:cstheme="minorHAnsi"/>
              </w:rPr>
            </w:pPr>
            <w:r w:rsidRPr="00C27F43">
              <w:rPr>
                <w:rFonts w:cstheme="minorHAnsi"/>
                <w:color w:val="000000"/>
              </w:rPr>
              <w:t>National Council for Curriculum and Assessment (NCCA)</w:t>
            </w:r>
          </w:p>
        </w:tc>
        <w:tc>
          <w:tcPr>
            <w:tcW w:w="5526" w:type="dxa"/>
          </w:tcPr>
          <w:p w:rsidR="005E5D74" w:rsidRPr="00C27F43" w:rsidRDefault="00221BF4" w:rsidP="001202F5">
            <w:pPr>
              <w:autoSpaceDE w:val="0"/>
              <w:autoSpaceDN w:val="0"/>
              <w:adjustRightInd w:val="0"/>
              <w:spacing w:after="200"/>
              <w:rPr>
                <w:rFonts w:cstheme="minorHAnsi"/>
                <w:color w:val="000000"/>
              </w:rPr>
            </w:pPr>
            <w:hyperlink r:id="rId8" w:history="1">
              <w:r w:rsidR="005E5D74" w:rsidRPr="00C27F43">
                <w:rPr>
                  <w:rFonts w:cstheme="minorHAnsi"/>
                  <w:color w:val="0000FF"/>
                  <w:u w:val="single"/>
                </w:rPr>
                <w:t>http://www.ncca.biz/Aistear/</w:t>
              </w:r>
            </w:hyperlink>
          </w:p>
        </w:tc>
      </w:tr>
      <w:tr w:rsidR="005E5D74" w:rsidRPr="00C27F43" w:rsidTr="004123A8">
        <w:tc>
          <w:tcPr>
            <w:tcW w:w="1671" w:type="dxa"/>
          </w:tcPr>
          <w:p w:rsidR="005E5D74" w:rsidRPr="00C27F43" w:rsidRDefault="005E5D74" w:rsidP="00C43826">
            <w:pPr>
              <w:autoSpaceDE w:val="0"/>
              <w:autoSpaceDN w:val="0"/>
              <w:adjustRightInd w:val="0"/>
              <w:rPr>
                <w:rFonts w:cstheme="minorHAnsi"/>
                <w:b/>
                <w:caps/>
                <w:color w:val="000000"/>
              </w:rPr>
            </w:pPr>
            <w:r w:rsidRPr="00C27F43">
              <w:rPr>
                <w:rFonts w:cstheme="minorHAnsi"/>
                <w:b/>
                <w:caps/>
                <w:color w:val="000000"/>
              </w:rPr>
              <w:t>Síolta</w:t>
            </w:r>
          </w:p>
          <w:p w:rsidR="005E5D74" w:rsidRPr="00C27F43" w:rsidRDefault="005E5D74" w:rsidP="00C43826">
            <w:pPr>
              <w:autoSpaceDE w:val="0"/>
              <w:autoSpaceDN w:val="0"/>
              <w:adjustRightInd w:val="0"/>
              <w:rPr>
                <w:rFonts w:cstheme="minorHAnsi"/>
                <w:b/>
              </w:rPr>
            </w:pPr>
          </w:p>
        </w:tc>
        <w:tc>
          <w:tcPr>
            <w:tcW w:w="1575" w:type="dxa"/>
          </w:tcPr>
          <w:p w:rsidR="005E5D74" w:rsidRPr="00C27F43" w:rsidRDefault="005E5D74" w:rsidP="00C43826">
            <w:pPr>
              <w:autoSpaceDE w:val="0"/>
              <w:autoSpaceDN w:val="0"/>
              <w:adjustRightInd w:val="0"/>
              <w:rPr>
                <w:rFonts w:cstheme="minorHAnsi"/>
              </w:rPr>
            </w:pPr>
            <w:r w:rsidRPr="00C27F43">
              <w:rPr>
                <w:rFonts w:cstheme="minorHAnsi"/>
              </w:rPr>
              <w:t>eManuals</w:t>
            </w:r>
          </w:p>
        </w:tc>
        <w:tc>
          <w:tcPr>
            <w:tcW w:w="4441" w:type="dxa"/>
          </w:tcPr>
          <w:p w:rsidR="005E5D74" w:rsidRPr="00C27F43" w:rsidRDefault="00DF1B18" w:rsidP="00C43826">
            <w:pPr>
              <w:autoSpaceDE w:val="0"/>
              <w:autoSpaceDN w:val="0"/>
              <w:adjustRightInd w:val="0"/>
              <w:rPr>
                <w:rFonts w:cstheme="minorHAnsi"/>
                <w:color w:val="000000"/>
              </w:rPr>
            </w:pPr>
            <w:r w:rsidRPr="00C27F43">
              <w:rPr>
                <w:rFonts w:cstheme="minorHAnsi"/>
                <w:color w:val="000000"/>
              </w:rPr>
              <w:t xml:space="preserve">Essential reading - </w:t>
            </w:r>
            <w:r w:rsidR="005E5D74" w:rsidRPr="00C27F43">
              <w:rPr>
                <w:rFonts w:cstheme="minorHAnsi"/>
                <w:color w:val="000000"/>
              </w:rPr>
              <w:t>Síolta, the National Quality Framework for Early Childhood Education in Ireland is designed to define, assess and support the improvement of quality acr</w:t>
            </w:r>
            <w:r w:rsidR="000E3F22">
              <w:rPr>
                <w:rFonts w:cstheme="minorHAnsi"/>
                <w:color w:val="000000"/>
              </w:rPr>
              <w:t>oss all aspects of practice in Early Childhood Care and E</w:t>
            </w:r>
            <w:r w:rsidR="005E5D74" w:rsidRPr="00C27F43">
              <w:rPr>
                <w:rFonts w:cstheme="minorHAnsi"/>
                <w:color w:val="000000"/>
              </w:rPr>
              <w:t>ducation (ECCE) settings where children aged birth to six years are present.</w:t>
            </w:r>
          </w:p>
          <w:p w:rsidR="005E5D74" w:rsidRPr="00C27F43" w:rsidRDefault="005E5D74" w:rsidP="00C43826">
            <w:pPr>
              <w:autoSpaceDE w:val="0"/>
              <w:autoSpaceDN w:val="0"/>
              <w:adjustRightInd w:val="0"/>
              <w:rPr>
                <w:rFonts w:cstheme="minorHAnsi"/>
              </w:rPr>
            </w:pPr>
          </w:p>
        </w:tc>
        <w:tc>
          <w:tcPr>
            <w:tcW w:w="1955" w:type="dxa"/>
          </w:tcPr>
          <w:p w:rsidR="005E5D74" w:rsidRPr="00C27F43" w:rsidRDefault="005E5D74" w:rsidP="00C43826">
            <w:pPr>
              <w:autoSpaceDE w:val="0"/>
              <w:autoSpaceDN w:val="0"/>
              <w:adjustRightInd w:val="0"/>
              <w:rPr>
                <w:rFonts w:cstheme="minorHAnsi"/>
              </w:rPr>
            </w:pPr>
            <w:r w:rsidRPr="00C27F43">
              <w:rPr>
                <w:rFonts w:cstheme="minorHAnsi"/>
              </w:rPr>
              <w:t>Síolta was developed by the Centre for Early Childhood Development and Education on behalf of the Departmen</w:t>
            </w:r>
            <w:r w:rsidR="00E92E8F">
              <w:rPr>
                <w:rFonts w:cstheme="minorHAnsi"/>
              </w:rPr>
              <w:t>t of Education and Skills</w:t>
            </w:r>
          </w:p>
        </w:tc>
        <w:tc>
          <w:tcPr>
            <w:tcW w:w="5526" w:type="dxa"/>
          </w:tcPr>
          <w:p w:rsidR="005E5D74" w:rsidRPr="00C27F43" w:rsidRDefault="00221BF4" w:rsidP="00C43826">
            <w:pPr>
              <w:autoSpaceDE w:val="0"/>
              <w:autoSpaceDN w:val="0"/>
              <w:adjustRightInd w:val="0"/>
              <w:rPr>
                <w:rFonts w:cstheme="minorHAnsi"/>
              </w:rPr>
            </w:pPr>
            <w:hyperlink r:id="rId9" w:history="1">
              <w:r w:rsidR="005E5D74" w:rsidRPr="00C27F43">
                <w:rPr>
                  <w:rFonts w:cstheme="minorHAnsi"/>
                  <w:color w:val="0000FF"/>
                  <w:u w:val="single"/>
                </w:rPr>
                <w:t>http://siolta.ie/</w:t>
              </w:r>
            </w:hyperlink>
          </w:p>
        </w:tc>
      </w:tr>
      <w:tr w:rsidR="005E5D74" w:rsidRPr="00C27F43" w:rsidTr="004123A8">
        <w:tc>
          <w:tcPr>
            <w:tcW w:w="1671" w:type="dxa"/>
          </w:tcPr>
          <w:p w:rsidR="005E5D74" w:rsidRPr="00C27F43" w:rsidRDefault="00221BF4" w:rsidP="00E92E8F">
            <w:pPr>
              <w:autoSpaceDE w:val="0"/>
              <w:autoSpaceDN w:val="0"/>
              <w:adjustRightInd w:val="0"/>
              <w:rPr>
                <w:rFonts w:cstheme="minorHAnsi"/>
                <w:b/>
                <w:caps/>
              </w:rPr>
            </w:pPr>
            <w:hyperlink r:id="rId10" w:tgtFrame="_blank" w:history="1">
              <w:r w:rsidR="005E5D74" w:rsidRPr="00C27F43">
                <w:rPr>
                  <w:rStyle w:val="Hyperlink"/>
                  <w:rFonts w:cstheme="minorHAnsi"/>
                  <w:b/>
                  <w:color w:val="auto"/>
                  <w:u w:val="none"/>
                </w:rPr>
                <w:t xml:space="preserve">Child Care (Pre- School Services) Regulations </w:t>
              </w:r>
            </w:hyperlink>
          </w:p>
        </w:tc>
        <w:tc>
          <w:tcPr>
            <w:tcW w:w="1575" w:type="dxa"/>
          </w:tcPr>
          <w:p w:rsidR="005E5D74" w:rsidRPr="00C27F43" w:rsidRDefault="005E5D74" w:rsidP="00C43826">
            <w:pPr>
              <w:autoSpaceDE w:val="0"/>
              <w:autoSpaceDN w:val="0"/>
              <w:adjustRightInd w:val="0"/>
              <w:rPr>
                <w:rFonts w:cstheme="minorHAnsi"/>
              </w:rPr>
            </w:pPr>
            <w:r w:rsidRPr="00C27F43">
              <w:rPr>
                <w:rFonts w:cstheme="minorHAnsi"/>
              </w:rPr>
              <w:t>Online document</w:t>
            </w:r>
          </w:p>
        </w:tc>
        <w:tc>
          <w:tcPr>
            <w:tcW w:w="4441" w:type="dxa"/>
          </w:tcPr>
          <w:p w:rsidR="005E5D74" w:rsidRPr="00C27F43" w:rsidRDefault="005E5D74" w:rsidP="00C43826">
            <w:pPr>
              <w:rPr>
                <w:rFonts w:eastAsia="Times New Roman" w:cstheme="minorHAnsi"/>
                <w:lang w:eastAsia="en-IE"/>
              </w:rPr>
            </w:pPr>
            <w:r w:rsidRPr="00C27F43">
              <w:rPr>
                <w:rFonts w:eastAsia="Times New Roman" w:cstheme="minorHAnsi"/>
                <w:lang w:eastAsia="en-IE"/>
              </w:rPr>
              <w:t>Child Care (Pre-School Services) (No 2) Regulations 2006 and Child Care (Pre-School Services) (No 2) (Amendment) Regulations 2006</w:t>
            </w:r>
            <w:r w:rsidR="00E92E8F">
              <w:rPr>
                <w:rFonts w:eastAsia="Times New Roman" w:cstheme="minorHAnsi"/>
                <w:lang w:eastAsia="en-IE"/>
              </w:rPr>
              <w:t>.</w:t>
            </w:r>
            <w:r w:rsidRPr="00C27F43">
              <w:rPr>
                <w:rFonts w:eastAsia="Times New Roman" w:cstheme="minorHAnsi"/>
                <w:lang w:eastAsia="en-IE"/>
              </w:rPr>
              <w:t xml:space="preserve"> </w:t>
            </w:r>
          </w:p>
        </w:tc>
        <w:tc>
          <w:tcPr>
            <w:tcW w:w="1955" w:type="dxa"/>
          </w:tcPr>
          <w:p w:rsidR="005E5D74" w:rsidRPr="00C27F43" w:rsidRDefault="005E5D74" w:rsidP="00C43826">
            <w:pPr>
              <w:rPr>
                <w:rFonts w:cstheme="minorHAnsi"/>
              </w:rPr>
            </w:pPr>
            <w:r w:rsidRPr="00C27F43">
              <w:rPr>
                <w:rFonts w:eastAsia="Times New Roman" w:cstheme="minorHAnsi"/>
                <w:lang w:eastAsia="en-IE"/>
              </w:rPr>
              <w:t xml:space="preserve">Published by the Stationery Office, Dublin </w:t>
            </w:r>
          </w:p>
        </w:tc>
        <w:tc>
          <w:tcPr>
            <w:tcW w:w="5526" w:type="dxa"/>
          </w:tcPr>
          <w:p w:rsidR="00C92F7E" w:rsidRPr="00C27F43" w:rsidRDefault="00221BF4" w:rsidP="004123A8">
            <w:pPr>
              <w:tabs>
                <w:tab w:val="left" w:pos="5418"/>
              </w:tabs>
              <w:autoSpaceDE w:val="0"/>
              <w:autoSpaceDN w:val="0"/>
              <w:adjustRightInd w:val="0"/>
              <w:ind w:left="-227" w:right="-108"/>
              <w:rPr>
                <w:rFonts w:cstheme="minorHAnsi"/>
              </w:rPr>
            </w:pPr>
            <w:hyperlink r:id="rId11" w:history="1">
              <w:r w:rsidR="004123A8" w:rsidRPr="00C27F43">
                <w:rPr>
                  <w:rStyle w:val="Hyperlink"/>
                  <w:rFonts w:cstheme="minorHAnsi"/>
                </w:rPr>
                <w:t>http://www.dcya.gov.ie/documents/publications/Child_Care_Pre-_School_Services_Regs_2006.pdf</w:t>
              </w:r>
            </w:hyperlink>
            <w:r w:rsidR="004123A8" w:rsidRPr="00C27F43">
              <w:rPr>
                <w:rFonts w:cstheme="minorHAnsi"/>
              </w:rPr>
              <w:t xml:space="preserve">  </w:t>
            </w:r>
          </w:p>
          <w:p w:rsidR="00C92F7E" w:rsidRPr="00C27F43" w:rsidRDefault="00C92F7E" w:rsidP="00C92F7E">
            <w:pPr>
              <w:tabs>
                <w:tab w:val="left" w:pos="5134"/>
                <w:tab w:val="left" w:pos="5310"/>
              </w:tabs>
              <w:autoSpaceDE w:val="0"/>
              <w:autoSpaceDN w:val="0"/>
              <w:adjustRightInd w:val="0"/>
              <w:ind w:left="-227" w:right="176"/>
              <w:rPr>
                <w:rFonts w:cstheme="minorHAnsi"/>
              </w:rPr>
            </w:pPr>
          </w:p>
        </w:tc>
      </w:tr>
      <w:tr w:rsidR="005E5D74" w:rsidRPr="00C27F43" w:rsidTr="004123A8">
        <w:tc>
          <w:tcPr>
            <w:tcW w:w="1671" w:type="dxa"/>
          </w:tcPr>
          <w:p w:rsidR="005E5D74" w:rsidRPr="00C27F43" w:rsidRDefault="005E5D74" w:rsidP="00C43826">
            <w:pPr>
              <w:keepNext/>
              <w:keepLines/>
              <w:autoSpaceDE w:val="0"/>
              <w:autoSpaceDN w:val="0"/>
              <w:adjustRightInd w:val="0"/>
              <w:rPr>
                <w:rFonts w:cstheme="minorHAnsi"/>
                <w:b/>
                <w:color w:val="000000"/>
                <w:highlight w:val="white"/>
              </w:rPr>
            </w:pPr>
            <w:r w:rsidRPr="00C27F43">
              <w:rPr>
                <w:rFonts w:cstheme="minorHAnsi"/>
                <w:b/>
                <w:color w:val="000000"/>
                <w:highlight w:val="white"/>
              </w:rPr>
              <w:lastRenderedPageBreak/>
              <w:t>The purpose of Play</w:t>
            </w:r>
          </w:p>
        </w:tc>
        <w:tc>
          <w:tcPr>
            <w:tcW w:w="157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Website</w:t>
            </w:r>
          </w:p>
        </w:tc>
        <w:tc>
          <w:tcPr>
            <w:tcW w:w="4441" w:type="dxa"/>
          </w:tcPr>
          <w:p w:rsidR="005E5D74" w:rsidRPr="00C27F43" w:rsidRDefault="005E5D74" w:rsidP="00C43826">
            <w:pPr>
              <w:rPr>
                <w:rStyle w:val="Strong"/>
                <w:rFonts w:cstheme="minorHAnsi"/>
                <w:b w:val="0"/>
                <w:color w:val="000000"/>
              </w:rPr>
            </w:pPr>
            <w:r w:rsidRPr="00C27F43">
              <w:rPr>
                <w:rStyle w:val="Strong"/>
                <w:rFonts w:cstheme="minorHAnsi"/>
                <w:b w:val="0"/>
                <w:color w:val="000000"/>
              </w:rPr>
              <w:t>Clovers the following topics:</w:t>
            </w:r>
          </w:p>
          <w:p w:rsidR="005E5D74" w:rsidRPr="00C27F43" w:rsidRDefault="005E5D74" w:rsidP="00C43826">
            <w:pPr>
              <w:rPr>
                <w:rStyle w:val="Strong"/>
                <w:rFonts w:cstheme="minorHAnsi"/>
                <w:b w:val="0"/>
                <w:color w:val="000000"/>
              </w:rPr>
            </w:pPr>
            <w:r w:rsidRPr="00C27F43">
              <w:rPr>
                <w:rStyle w:val="Strong"/>
                <w:rFonts w:cstheme="minorHAnsi"/>
                <w:b w:val="0"/>
                <w:color w:val="000000"/>
              </w:rPr>
              <w:t>What does learning look like?</w:t>
            </w:r>
          </w:p>
          <w:p w:rsidR="005E5D74" w:rsidRPr="00C27F43" w:rsidRDefault="005E5D74" w:rsidP="00C43826">
            <w:pPr>
              <w:rPr>
                <w:rStyle w:val="Strong"/>
                <w:rFonts w:cstheme="minorHAnsi"/>
                <w:b w:val="0"/>
                <w:color w:val="000000"/>
              </w:rPr>
            </w:pPr>
            <w:r w:rsidRPr="00C27F43">
              <w:rPr>
                <w:rStyle w:val="Strong"/>
                <w:rFonts w:cstheme="minorHAnsi"/>
                <w:b w:val="0"/>
                <w:color w:val="000000"/>
              </w:rPr>
              <w:t>Why is unstructured play important?</w:t>
            </w:r>
          </w:p>
          <w:p w:rsidR="005E5D74" w:rsidRPr="00C27F43" w:rsidRDefault="005E5D74" w:rsidP="00C43826">
            <w:pPr>
              <w:rPr>
                <w:rFonts w:eastAsia="Times New Roman" w:cstheme="minorHAnsi"/>
                <w:lang w:eastAsia="en-IE"/>
              </w:rPr>
            </w:pPr>
            <w:r w:rsidRPr="00C27F43">
              <w:rPr>
                <w:rStyle w:val="Strong"/>
                <w:rFonts w:cstheme="minorHAnsi"/>
                <w:b w:val="0"/>
                <w:color w:val="000000"/>
              </w:rPr>
              <w:t>How does unstructured play affect child development?</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Early Childhood News</w:t>
            </w:r>
          </w:p>
          <w:p w:rsidR="005E5D74" w:rsidRPr="00C27F43" w:rsidRDefault="005E5D74" w:rsidP="00C43826">
            <w:pPr>
              <w:autoSpaceDE w:val="0"/>
              <w:autoSpaceDN w:val="0"/>
              <w:adjustRightInd w:val="0"/>
              <w:rPr>
                <w:rFonts w:cstheme="minorHAnsi"/>
                <w:color w:val="000000"/>
                <w:highlight w:val="white"/>
              </w:rPr>
            </w:pPr>
            <w:r w:rsidRPr="00C27F43">
              <w:rPr>
                <w:rFonts w:cstheme="minorHAnsi"/>
                <w:iCs/>
                <w:color w:val="000000"/>
              </w:rPr>
              <w:t>Article by Krystyann Krywko</w:t>
            </w:r>
          </w:p>
        </w:tc>
        <w:tc>
          <w:tcPr>
            <w:tcW w:w="5526" w:type="dxa"/>
          </w:tcPr>
          <w:p w:rsidR="005E5D74" w:rsidRPr="00C27F43" w:rsidRDefault="00221BF4" w:rsidP="004123A8">
            <w:pPr>
              <w:tabs>
                <w:tab w:val="left" w:pos="0"/>
              </w:tabs>
              <w:autoSpaceDE w:val="0"/>
              <w:autoSpaceDN w:val="0"/>
              <w:adjustRightInd w:val="0"/>
              <w:ind w:left="-111" w:right="-108"/>
              <w:rPr>
                <w:rFonts w:cstheme="minorHAnsi"/>
              </w:rPr>
            </w:pPr>
            <w:hyperlink r:id="rId12" w:history="1">
              <w:r w:rsidR="00C92F7E" w:rsidRPr="00C27F43">
                <w:rPr>
                  <w:rStyle w:val="Hyperlink"/>
                  <w:rFonts w:cstheme="minorHAnsi"/>
                </w:rPr>
                <w:t>http://www.earlychildhoodnews.com/earlychildhood/article_view.aspx?ArticleID=743</w:t>
              </w:r>
            </w:hyperlink>
            <w:r w:rsidR="005E5D74" w:rsidRPr="00C27F43">
              <w:rPr>
                <w:rFonts w:cstheme="minorHAnsi"/>
              </w:rPr>
              <w:t xml:space="preserve"> </w:t>
            </w:r>
          </w:p>
        </w:tc>
      </w:tr>
      <w:tr w:rsidR="005E5D74" w:rsidRPr="00C27F43" w:rsidTr="004123A8">
        <w:tc>
          <w:tcPr>
            <w:tcW w:w="1671" w:type="dxa"/>
          </w:tcPr>
          <w:p w:rsidR="005E5D74" w:rsidRPr="00C27F43" w:rsidRDefault="005E5D74" w:rsidP="00C43826">
            <w:pPr>
              <w:keepNext/>
              <w:keepLines/>
              <w:autoSpaceDE w:val="0"/>
              <w:autoSpaceDN w:val="0"/>
              <w:adjustRightInd w:val="0"/>
              <w:rPr>
                <w:rFonts w:cstheme="minorHAnsi"/>
                <w:b/>
                <w:color w:val="000000"/>
                <w:highlight w:val="white"/>
              </w:rPr>
            </w:pPr>
            <w:r w:rsidRPr="00C27F43">
              <w:rPr>
                <w:rFonts w:cstheme="minorHAnsi"/>
                <w:b/>
                <w:color w:val="000000"/>
                <w:highlight w:val="white"/>
              </w:rPr>
              <w:t>Different types of play</w:t>
            </w:r>
          </w:p>
        </w:tc>
        <w:tc>
          <w:tcPr>
            <w:tcW w:w="157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Resource sheet</w:t>
            </w:r>
          </w:p>
        </w:tc>
        <w:tc>
          <w:tcPr>
            <w:tcW w:w="4441" w:type="dxa"/>
          </w:tcPr>
          <w:p w:rsidR="005E5D74" w:rsidRPr="00C27F43" w:rsidRDefault="005E5D74" w:rsidP="00C43826">
            <w:pPr>
              <w:rPr>
                <w:rStyle w:val="Strong"/>
                <w:rFonts w:cstheme="minorHAnsi"/>
                <w:b w:val="0"/>
                <w:color w:val="000000"/>
              </w:rPr>
            </w:pPr>
            <w:r w:rsidRPr="00C27F43">
              <w:rPr>
                <w:rStyle w:val="Strong"/>
                <w:rFonts w:cstheme="minorHAnsi"/>
                <w:b w:val="0"/>
                <w:color w:val="000000"/>
              </w:rPr>
              <w:t>Resource sheet developed for parents but provides a good introductory overview of play types</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Early Childhood Education and Care, Department of Education, Training and Employment, Queensland Government</w:t>
            </w:r>
          </w:p>
        </w:tc>
        <w:tc>
          <w:tcPr>
            <w:tcW w:w="5526" w:type="dxa"/>
          </w:tcPr>
          <w:p w:rsidR="005E5D74" w:rsidRPr="00C27F43" w:rsidRDefault="00221BF4" w:rsidP="004123A8">
            <w:pPr>
              <w:tabs>
                <w:tab w:val="left" w:pos="2534"/>
                <w:tab w:val="left" w:pos="4950"/>
              </w:tabs>
              <w:autoSpaceDE w:val="0"/>
              <w:autoSpaceDN w:val="0"/>
              <w:adjustRightInd w:val="0"/>
              <w:rPr>
                <w:rFonts w:cstheme="minorHAnsi"/>
              </w:rPr>
            </w:pPr>
            <w:hyperlink r:id="rId13" w:history="1">
              <w:r w:rsidR="005E5D74" w:rsidRPr="00C27F43">
                <w:rPr>
                  <w:rStyle w:val="Hyperlink"/>
                  <w:rFonts w:cstheme="minorHAnsi"/>
                </w:rPr>
                <w:t>http://deta.qld.gov.au/earlychildhood/pdfs/tip-sheets/different-types-play.pdf</w:t>
              </w:r>
            </w:hyperlink>
            <w:r w:rsidR="005E5D74" w:rsidRPr="00C27F43">
              <w:rPr>
                <w:rFonts w:cstheme="minorHAnsi"/>
              </w:rPr>
              <w:t xml:space="preserve"> </w:t>
            </w:r>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color w:val="000000"/>
              </w:rPr>
              <w:t>Outdoor Play Matters</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rPr>
              <w:t xml:space="preserve">Booklet </w:t>
            </w:r>
          </w:p>
        </w:tc>
        <w:tc>
          <w:tcPr>
            <w:tcW w:w="4441" w:type="dxa"/>
          </w:tcPr>
          <w:p w:rsidR="005E5D74" w:rsidRPr="00C27F43" w:rsidRDefault="005E5D74" w:rsidP="00C43826">
            <w:pPr>
              <w:autoSpaceDE w:val="0"/>
              <w:autoSpaceDN w:val="0"/>
              <w:adjustRightInd w:val="0"/>
              <w:rPr>
                <w:rFonts w:cstheme="minorHAnsi"/>
              </w:rPr>
            </w:pPr>
            <w:r w:rsidRPr="00C27F43">
              <w:rPr>
                <w:rFonts w:cstheme="minorHAnsi"/>
              </w:rPr>
              <w:t>Written for parents and carers of young children up to the age of six, although most of the information applies to children of all ages. It highlights the benefits of outdoor play and shows how playing outside supports a child’s development.</w:t>
            </w:r>
          </w:p>
        </w:tc>
        <w:tc>
          <w:tcPr>
            <w:tcW w:w="1955" w:type="dxa"/>
          </w:tcPr>
          <w:p w:rsidR="005E5D74" w:rsidRPr="00C27F43" w:rsidRDefault="005E5D74" w:rsidP="00C43826">
            <w:pPr>
              <w:autoSpaceDE w:val="0"/>
              <w:autoSpaceDN w:val="0"/>
              <w:adjustRightInd w:val="0"/>
              <w:rPr>
                <w:rFonts w:cstheme="minorHAnsi"/>
                <w:color w:val="000000"/>
              </w:rPr>
            </w:pPr>
            <w:r w:rsidRPr="00C27F43">
              <w:rPr>
                <w:rFonts w:cstheme="minorHAnsi"/>
              </w:rPr>
              <w:t>Barnardos</w:t>
            </w:r>
          </w:p>
        </w:tc>
        <w:tc>
          <w:tcPr>
            <w:tcW w:w="5526" w:type="dxa"/>
          </w:tcPr>
          <w:p w:rsidR="005E5D74" w:rsidRPr="00C27F43" w:rsidRDefault="00221BF4" w:rsidP="004123A8">
            <w:pPr>
              <w:autoSpaceDE w:val="0"/>
              <w:autoSpaceDN w:val="0"/>
              <w:adjustRightInd w:val="0"/>
              <w:rPr>
                <w:rFonts w:cstheme="minorHAnsi"/>
              </w:rPr>
            </w:pPr>
            <w:hyperlink r:id="rId14" w:history="1">
              <w:r w:rsidR="005E5D74" w:rsidRPr="00C27F43">
                <w:rPr>
                  <w:rFonts w:cstheme="minorHAnsi"/>
                  <w:color w:val="0000FF"/>
                  <w:u w:val="single"/>
                </w:rPr>
                <w:t>http://www.barnardos.ie/assets/files/publications/free/Barnardos_OudoorPlay%20final%20pdf%20for%20web.pdf</w:t>
              </w:r>
            </w:hyperlink>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color w:val="000000"/>
              </w:rPr>
              <w:t>Early Childhood Education &amp; Play</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Book</w:t>
            </w:r>
          </w:p>
        </w:tc>
        <w:tc>
          <w:tcPr>
            <w:tcW w:w="4441" w:type="dxa"/>
          </w:tcPr>
          <w:p w:rsidR="005E5D74" w:rsidRPr="00C27F43" w:rsidRDefault="005E5D74" w:rsidP="00C43826">
            <w:pPr>
              <w:autoSpaceDE w:val="0"/>
              <w:autoSpaceDN w:val="0"/>
              <w:adjustRightInd w:val="0"/>
              <w:rPr>
                <w:rFonts w:cstheme="minorHAnsi"/>
                <w:b/>
                <w:bCs/>
                <w:color w:val="000000"/>
                <w:highlight w:val="white"/>
              </w:rPr>
            </w:pPr>
            <w:r w:rsidRPr="00C27F43">
              <w:rPr>
                <w:rFonts w:cstheme="minorHAnsi"/>
                <w:color w:val="000000"/>
                <w:highlight w:val="white"/>
              </w:rPr>
              <w:t>An introduction to early childhood education, detailing the various approaches to curriculum, theories of play, and the principles and philosophy of Aistear and Síolta in providing for the holistic development of the child.</w:t>
            </w:r>
          </w:p>
          <w:p w:rsidR="005E5D74"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Written for the Level 5 Early Childhood Education and Play (5N1773) and Approaches to Early Childhood Education (5N1763) modules, as awarded by QQI.</w:t>
            </w:r>
          </w:p>
          <w:p w:rsidR="00E92E8F" w:rsidRPr="00C27F43" w:rsidRDefault="00E92E8F" w:rsidP="00C43826">
            <w:pPr>
              <w:autoSpaceDE w:val="0"/>
              <w:autoSpaceDN w:val="0"/>
              <w:adjustRightInd w:val="0"/>
              <w:rPr>
                <w:rFonts w:cstheme="minorHAnsi"/>
                <w:color w:val="000000"/>
                <w:highlight w:val="white"/>
              </w:rPr>
            </w:pPr>
            <w:r>
              <w:rPr>
                <w:rFonts w:cstheme="minorHAnsi"/>
                <w:color w:val="000000"/>
                <w:highlight w:val="white"/>
              </w:rPr>
              <w:t>The book:</w:t>
            </w:r>
          </w:p>
          <w:p w:rsidR="005E5D74" w:rsidRPr="00C27F43" w:rsidRDefault="005E5D74" w:rsidP="00E92E8F">
            <w:pPr>
              <w:autoSpaceDE w:val="0"/>
              <w:autoSpaceDN w:val="0"/>
              <w:adjustRightInd w:val="0"/>
              <w:rPr>
                <w:rFonts w:cstheme="minorHAnsi"/>
                <w:color w:val="000000"/>
                <w:highlight w:val="white"/>
              </w:rPr>
            </w:pPr>
            <w:r w:rsidRPr="00C27F43">
              <w:rPr>
                <w:rFonts w:cstheme="minorHAnsi"/>
                <w:color w:val="000000"/>
                <w:highlight w:val="white"/>
              </w:rPr>
              <w:t xml:space="preserve">Outlines the various types, stages, patterns and purposes of play, including a child-led </w:t>
            </w:r>
            <w:r w:rsidRPr="00C27F43">
              <w:rPr>
                <w:rFonts w:cstheme="minorHAnsi"/>
                <w:color w:val="000000"/>
                <w:highlight w:val="white"/>
              </w:rPr>
              <w:lastRenderedPageBreak/>
              <w:t>approach to play.</w:t>
            </w:r>
          </w:p>
          <w:p w:rsidR="005E5D74" w:rsidRPr="00C27F43" w:rsidRDefault="005E5D74" w:rsidP="00E92E8F">
            <w:pPr>
              <w:autoSpaceDE w:val="0"/>
              <w:autoSpaceDN w:val="0"/>
              <w:adjustRightInd w:val="0"/>
              <w:rPr>
                <w:rFonts w:cstheme="minorHAnsi"/>
                <w:color w:val="000000"/>
                <w:highlight w:val="white"/>
              </w:rPr>
            </w:pPr>
            <w:r w:rsidRPr="00C27F43">
              <w:rPr>
                <w:rFonts w:cstheme="minorHAnsi"/>
                <w:color w:val="000000"/>
                <w:highlight w:val="white"/>
              </w:rPr>
              <w:t>Explores the role of the adult in nurturing and developing the child’s learning experience in the ECCE setting.</w:t>
            </w:r>
          </w:p>
          <w:p w:rsidR="005E5D74" w:rsidRPr="00C27F43" w:rsidRDefault="005E5D74" w:rsidP="00E92E8F">
            <w:pPr>
              <w:autoSpaceDE w:val="0"/>
              <w:autoSpaceDN w:val="0"/>
              <w:adjustRightInd w:val="0"/>
              <w:rPr>
                <w:rFonts w:cstheme="minorHAnsi"/>
                <w:color w:val="000000"/>
                <w:highlight w:val="white"/>
              </w:rPr>
            </w:pPr>
            <w:r w:rsidRPr="00C27F43">
              <w:rPr>
                <w:rFonts w:cstheme="minorHAnsi"/>
                <w:color w:val="000000"/>
                <w:highlight w:val="white"/>
              </w:rPr>
              <w:t>Introduces the elements of the ECCE environment, both indoors and outdoors, and their effects on the child’s development.</w:t>
            </w:r>
          </w:p>
          <w:p w:rsidR="005E5D74" w:rsidRPr="00C27F43" w:rsidRDefault="005E5D74" w:rsidP="00E92E8F">
            <w:pPr>
              <w:autoSpaceDE w:val="0"/>
              <w:autoSpaceDN w:val="0"/>
              <w:adjustRightInd w:val="0"/>
              <w:rPr>
                <w:rFonts w:cstheme="minorHAnsi"/>
              </w:rPr>
            </w:pPr>
            <w:r w:rsidRPr="00C27F43">
              <w:rPr>
                <w:rFonts w:cstheme="minorHAnsi"/>
                <w:color w:val="000000"/>
                <w:highlight w:val="white"/>
              </w:rPr>
              <w:t>Describes and evaluates the core concepts, philosophies and programmes of Montessori, Froebel and Steiner’s early childhood education approaches.</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lastRenderedPageBreak/>
              <w:t>Author(s): Eilis Flood and Catriona Hardy</w:t>
            </w:r>
          </w:p>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Published by: Gill and MacMillan</w:t>
            </w:r>
          </w:p>
          <w:p w:rsidR="005E5D74" w:rsidRPr="00C27F43" w:rsidRDefault="005E5D74" w:rsidP="00C43826">
            <w:pPr>
              <w:autoSpaceDE w:val="0"/>
              <w:autoSpaceDN w:val="0"/>
              <w:adjustRightInd w:val="0"/>
              <w:rPr>
                <w:rFonts w:cstheme="minorHAnsi"/>
              </w:rPr>
            </w:pPr>
          </w:p>
        </w:tc>
        <w:tc>
          <w:tcPr>
            <w:tcW w:w="5526" w:type="dxa"/>
          </w:tcPr>
          <w:p w:rsidR="005E5D74" w:rsidRPr="00C27F43" w:rsidRDefault="00221BF4" w:rsidP="004123A8">
            <w:pPr>
              <w:autoSpaceDE w:val="0"/>
              <w:autoSpaceDN w:val="0"/>
              <w:adjustRightInd w:val="0"/>
              <w:rPr>
                <w:rFonts w:cstheme="minorHAnsi"/>
              </w:rPr>
            </w:pPr>
            <w:hyperlink r:id="rId15" w:history="1">
              <w:r w:rsidR="005E5D74" w:rsidRPr="00C27F43">
                <w:rPr>
                  <w:rFonts w:cstheme="minorHAnsi"/>
                  <w:color w:val="0000FF"/>
                  <w:highlight w:val="white"/>
                  <w:u w:val="single"/>
                </w:rPr>
                <w:t>http://www.gillmacmillan.ie/childcare/childcare/early-childhood-curriculum1</w:t>
              </w:r>
            </w:hyperlink>
            <w:r w:rsidR="005E5D74" w:rsidRPr="00C27F43">
              <w:rPr>
                <w:rFonts w:cstheme="minorHAnsi"/>
                <w:color w:val="000000"/>
                <w:highlight w:val="white"/>
              </w:rPr>
              <w:t xml:space="preserve"> </w:t>
            </w:r>
          </w:p>
        </w:tc>
      </w:tr>
      <w:tr w:rsidR="00F8645C" w:rsidRPr="00C27F43" w:rsidTr="004123A8">
        <w:tc>
          <w:tcPr>
            <w:tcW w:w="1671" w:type="dxa"/>
          </w:tcPr>
          <w:p w:rsidR="00F8645C" w:rsidRPr="00C27F43" w:rsidRDefault="00F8645C" w:rsidP="00F8645C">
            <w:pPr>
              <w:pStyle w:val="Heading1"/>
              <w:shd w:val="clear" w:color="auto" w:fill="FFFFFF"/>
              <w:spacing w:before="0" w:beforeAutospacing="0"/>
              <w:outlineLvl w:val="0"/>
              <w:rPr>
                <w:rFonts w:asciiTheme="minorHAnsi" w:hAnsiTheme="minorHAnsi" w:cstheme="minorHAnsi"/>
                <w:color w:val="111111"/>
                <w:sz w:val="22"/>
                <w:szCs w:val="22"/>
              </w:rPr>
            </w:pPr>
            <w:r w:rsidRPr="00C27F43">
              <w:rPr>
                <w:rStyle w:val="a-size-large"/>
                <w:rFonts w:asciiTheme="minorHAnsi" w:hAnsiTheme="minorHAnsi" w:cstheme="minorHAnsi"/>
                <w:color w:val="111111"/>
                <w:sz w:val="22"/>
                <w:szCs w:val="22"/>
              </w:rPr>
              <w:lastRenderedPageBreak/>
              <w:t>Child Care and Development</w:t>
            </w:r>
          </w:p>
          <w:p w:rsidR="00F8645C" w:rsidRPr="00C27F43" w:rsidRDefault="00F8645C" w:rsidP="00C43826">
            <w:pPr>
              <w:autoSpaceDE w:val="0"/>
              <w:autoSpaceDN w:val="0"/>
              <w:adjustRightInd w:val="0"/>
              <w:rPr>
                <w:rFonts w:cstheme="minorHAnsi"/>
                <w:b/>
                <w:color w:val="000000"/>
              </w:rPr>
            </w:pPr>
          </w:p>
        </w:tc>
        <w:tc>
          <w:tcPr>
            <w:tcW w:w="1575" w:type="dxa"/>
          </w:tcPr>
          <w:p w:rsidR="00F8645C" w:rsidRPr="00C27F43" w:rsidRDefault="00F8645C" w:rsidP="00C43826">
            <w:pPr>
              <w:autoSpaceDE w:val="0"/>
              <w:autoSpaceDN w:val="0"/>
              <w:adjustRightInd w:val="0"/>
              <w:rPr>
                <w:rFonts w:cstheme="minorHAnsi"/>
                <w:color w:val="000000"/>
              </w:rPr>
            </w:pPr>
            <w:r w:rsidRPr="00C27F43">
              <w:rPr>
                <w:rFonts w:cstheme="minorHAnsi"/>
                <w:color w:val="000000"/>
              </w:rPr>
              <w:t>Book</w:t>
            </w:r>
          </w:p>
        </w:tc>
        <w:tc>
          <w:tcPr>
            <w:tcW w:w="4441" w:type="dxa"/>
          </w:tcPr>
          <w:p w:rsidR="00F8645C" w:rsidRPr="00E92E8F" w:rsidRDefault="00F8645C" w:rsidP="00F8645C">
            <w:pPr>
              <w:autoSpaceDE w:val="0"/>
              <w:autoSpaceDN w:val="0"/>
              <w:adjustRightInd w:val="0"/>
              <w:rPr>
                <w:rFonts w:cstheme="minorHAnsi"/>
                <w:color w:val="000000"/>
              </w:rPr>
            </w:pPr>
            <w:r w:rsidRPr="00E92E8F">
              <w:rPr>
                <w:rFonts w:cstheme="minorHAnsi"/>
                <w:color w:val="000000"/>
              </w:rPr>
              <w:t>This book is divided into the following sections</w:t>
            </w:r>
            <w:r w:rsidR="00E92E8F" w:rsidRPr="00E92E8F">
              <w:rPr>
                <w:rFonts w:cstheme="minorHAnsi"/>
                <w:color w:val="000000"/>
              </w:rPr>
              <w:t>:</w:t>
            </w:r>
          </w:p>
          <w:p w:rsidR="00F8645C" w:rsidRPr="00E92E8F" w:rsidRDefault="00F8645C" w:rsidP="00E92E8F">
            <w:pPr>
              <w:autoSpaceDE w:val="0"/>
              <w:autoSpaceDN w:val="0"/>
              <w:adjustRightInd w:val="0"/>
              <w:rPr>
                <w:rFonts w:cstheme="minorHAnsi"/>
                <w:color w:val="000000"/>
              </w:rPr>
            </w:pPr>
            <w:r w:rsidRPr="00E92E8F">
              <w:rPr>
                <w:rFonts w:cstheme="minorHAnsi"/>
                <w:color w:val="000000"/>
              </w:rPr>
              <w:t>Family and Home</w:t>
            </w:r>
            <w:r w:rsidR="00E92E8F" w:rsidRPr="00E92E8F">
              <w:rPr>
                <w:rFonts w:cstheme="minorHAnsi"/>
                <w:color w:val="000000"/>
              </w:rPr>
              <w:t xml:space="preserve">; </w:t>
            </w:r>
            <w:r w:rsidRPr="00E92E8F">
              <w:rPr>
                <w:rFonts w:cstheme="minorHAnsi"/>
                <w:color w:val="000000"/>
              </w:rPr>
              <w:t>Becoming a parent</w:t>
            </w:r>
            <w:r w:rsidR="00E92E8F" w:rsidRPr="00E92E8F">
              <w:rPr>
                <w:rFonts w:cstheme="minorHAnsi"/>
                <w:color w:val="000000"/>
              </w:rPr>
              <w:t xml:space="preserve">; </w:t>
            </w:r>
            <w:r w:rsidRPr="00E92E8F">
              <w:rPr>
                <w:rFonts w:cstheme="minorHAnsi"/>
                <w:color w:val="000000"/>
              </w:rPr>
              <w:t>Caring for babies</w:t>
            </w:r>
            <w:r w:rsidR="00E92E8F" w:rsidRPr="00E92E8F">
              <w:rPr>
                <w:rFonts w:cstheme="minorHAnsi"/>
                <w:color w:val="000000"/>
              </w:rPr>
              <w:t xml:space="preserve">; </w:t>
            </w:r>
            <w:r w:rsidRPr="00E92E8F">
              <w:rPr>
                <w:rFonts w:cstheme="minorHAnsi"/>
                <w:color w:val="000000"/>
              </w:rPr>
              <w:t>Development</w:t>
            </w:r>
            <w:r w:rsidR="00E92E8F" w:rsidRPr="00E92E8F">
              <w:rPr>
                <w:rFonts w:cstheme="minorHAnsi"/>
                <w:color w:val="000000"/>
              </w:rPr>
              <w:t xml:space="preserve">; </w:t>
            </w:r>
            <w:r w:rsidRPr="00E92E8F">
              <w:rPr>
                <w:rFonts w:cstheme="minorHAnsi"/>
                <w:color w:val="000000"/>
              </w:rPr>
              <w:t>Early Childhood</w:t>
            </w:r>
            <w:r w:rsidR="00E92E8F" w:rsidRPr="00E92E8F">
              <w:rPr>
                <w:rFonts w:cstheme="minorHAnsi"/>
                <w:color w:val="000000"/>
              </w:rPr>
              <w:t xml:space="preserve">; </w:t>
            </w:r>
            <w:r w:rsidRPr="00E92E8F">
              <w:rPr>
                <w:rFonts w:cstheme="minorHAnsi"/>
                <w:color w:val="000000"/>
              </w:rPr>
              <w:t>Food</w:t>
            </w:r>
            <w:r w:rsidR="00E92E8F" w:rsidRPr="00E92E8F">
              <w:rPr>
                <w:rFonts w:cstheme="minorHAnsi"/>
                <w:color w:val="000000"/>
              </w:rPr>
              <w:t xml:space="preserve">; </w:t>
            </w:r>
            <w:r w:rsidRPr="00E92E8F">
              <w:rPr>
                <w:rFonts w:cstheme="minorHAnsi"/>
                <w:color w:val="000000"/>
              </w:rPr>
              <w:t>Health and Safety</w:t>
            </w:r>
            <w:r w:rsidR="00E92E8F" w:rsidRPr="00E92E8F">
              <w:rPr>
                <w:rFonts w:cstheme="minorHAnsi"/>
                <w:color w:val="000000"/>
              </w:rPr>
              <w:t xml:space="preserve">; </w:t>
            </w:r>
            <w:r w:rsidRPr="00E92E8F">
              <w:rPr>
                <w:rFonts w:cstheme="minorHAnsi"/>
                <w:color w:val="000000"/>
              </w:rPr>
              <w:t>The family in the community</w:t>
            </w:r>
            <w:r w:rsidR="00E92E8F" w:rsidRPr="00E92E8F">
              <w:rPr>
                <w:rFonts w:cstheme="minorHAnsi"/>
                <w:color w:val="000000"/>
              </w:rPr>
              <w:t>.</w:t>
            </w:r>
            <w:r w:rsidRPr="00E92E8F">
              <w:rPr>
                <w:rFonts w:cstheme="minorHAnsi"/>
                <w:color w:val="333333"/>
                <w:shd w:val="clear" w:color="auto" w:fill="FFFFFF"/>
              </w:rPr>
              <w:t xml:space="preserve"> </w:t>
            </w:r>
          </w:p>
          <w:p w:rsidR="00F8645C" w:rsidRPr="00C27F43" w:rsidRDefault="00F8645C" w:rsidP="00C27F43">
            <w:pPr>
              <w:autoSpaceDE w:val="0"/>
              <w:autoSpaceDN w:val="0"/>
              <w:adjustRightInd w:val="0"/>
              <w:rPr>
                <w:rFonts w:cstheme="minorHAnsi"/>
                <w:color w:val="000000"/>
              </w:rPr>
            </w:pPr>
            <w:r w:rsidRPr="00E92E8F">
              <w:rPr>
                <w:rFonts w:cstheme="minorHAnsi"/>
                <w:color w:val="333333"/>
                <w:shd w:val="clear" w:color="auto" w:fill="FFFFFF"/>
              </w:rPr>
              <w:t>Broken down into 76 simple chunks that each explain a short topic, Pamela Minett's approach uses illustration as much as words to explain the key concepts and show you what is meant. The emphasis is on practical guidance based on the best and most up-to-date advice in the field.</w:t>
            </w:r>
            <w:r w:rsidRPr="00E92E8F">
              <w:rPr>
                <w:rFonts w:cstheme="minorHAnsi"/>
                <w:color w:val="333333"/>
              </w:rPr>
              <w:br/>
            </w:r>
            <w:r w:rsidRPr="00E92E8F">
              <w:rPr>
                <w:rFonts w:cstheme="minorHAnsi"/>
                <w:color w:val="000000"/>
              </w:rPr>
              <w:t xml:space="preserve">Only some sections of the book are relevant to this </w:t>
            </w:r>
            <w:r w:rsidR="00C27F43" w:rsidRPr="00E92E8F">
              <w:rPr>
                <w:rFonts w:cstheme="minorHAnsi"/>
                <w:color w:val="000000"/>
              </w:rPr>
              <w:t>programme</w:t>
            </w:r>
            <w:r w:rsidRPr="00E92E8F">
              <w:rPr>
                <w:rFonts w:cstheme="minorHAnsi"/>
                <w:color w:val="000000"/>
              </w:rPr>
              <w:t xml:space="preserve">, however </w:t>
            </w:r>
            <w:r w:rsidR="00C27F43" w:rsidRPr="00E92E8F">
              <w:rPr>
                <w:rFonts w:cstheme="minorHAnsi"/>
                <w:color w:val="000000"/>
              </w:rPr>
              <w:t>the</w:t>
            </w:r>
            <w:r w:rsidR="00C27F43" w:rsidRPr="00C27F43">
              <w:rPr>
                <w:rFonts w:cstheme="minorHAnsi"/>
                <w:color w:val="000000"/>
              </w:rPr>
              <w:t xml:space="preserve"> book has relevance across other ECCE programme modules. </w:t>
            </w:r>
            <w:r w:rsidRPr="00C27F43">
              <w:rPr>
                <w:rFonts w:cstheme="minorHAnsi"/>
                <w:color w:val="000000"/>
              </w:rPr>
              <w:t xml:space="preserve"> </w:t>
            </w:r>
          </w:p>
        </w:tc>
        <w:tc>
          <w:tcPr>
            <w:tcW w:w="1955" w:type="dxa"/>
          </w:tcPr>
          <w:p w:rsidR="00F8645C" w:rsidRPr="00C27F43" w:rsidRDefault="00F8645C" w:rsidP="00C43826">
            <w:pPr>
              <w:autoSpaceDE w:val="0"/>
              <w:autoSpaceDN w:val="0"/>
              <w:adjustRightInd w:val="0"/>
              <w:rPr>
                <w:rFonts w:cstheme="minorHAnsi"/>
                <w:color w:val="000000"/>
              </w:rPr>
            </w:pPr>
            <w:r w:rsidRPr="00C27F43">
              <w:rPr>
                <w:rFonts w:cstheme="minorHAnsi"/>
                <w:color w:val="000000"/>
                <w:highlight w:val="white"/>
              </w:rPr>
              <w:t xml:space="preserve">Author: </w:t>
            </w:r>
            <w:r w:rsidRPr="00C27F43">
              <w:rPr>
                <w:rFonts w:cstheme="minorHAnsi"/>
                <w:color w:val="000000"/>
              </w:rPr>
              <w:t>Pamela Minett</w:t>
            </w:r>
          </w:p>
          <w:p w:rsidR="00F8645C" w:rsidRPr="00C27F43" w:rsidRDefault="00F8645C" w:rsidP="00C43826">
            <w:pPr>
              <w:autoSpaceDE w:val="0"/>
              <w:autoSpaceDN w:val="0"/>
              <w:adjustRightInd w:val="0"/>
              <w:rPr>
                <w:rFonts w:cstheme="minorHAnsi"/>
                <w:color w:val="000000"/>
              </w:rPr>
            </w:pPr>
            <w:r w:rsidRPr="00C27F43">
              <w:rPr>
                <w:rFonts w:cstheme="minorHAnsi"/>
                <w:color w:val="333333"/>
                <w:sz w:val="20"/>
                <w:szCs w:val="20"/>
                <w:shd w:val="clear" w:color="auto" w:fill="FFFFFF"/>
              </w:rPr>
              <w:t>Published by:</w:t>
            </w:r>
            <w:r w:rsidR="00C27F43">
              <w:rPr>
                <w:rFonts w:cstheme="minorHAnsi"/>
                <w:color w:val="333333"/>
                <w:sz w:val="20"/>
                <w:szCs w:val="20"/>
                <w:shd w:val="clear" w:color="auto" w:fill="FFFFFF"/>
              </w:rPr>
              <w:t xml:space="preserve"> </w:t>
            </w:r>
            <w:r w:rsidRPr="00C27F43">
              <w:rPr>
                <w:rFonts w:cstheme="minorHAnsi"/>
                <w:color w:val="333333"/>
                <w:sz w:val="20"/>
                <w:szCs w:val="20"/>
                <w:shd w:val="clear" w:color="auto" w:fill="FFFFFF"/>
              </w:rPr>
              <w:t>Hodder Education</w:t>
            </w:r>
          </w:p>
        </w:tc>
        <w:tc>
          <w:tcPr>
            <w:tcW w:w="5526" w:type="dxa"/>
          </w:tcPr>
          <w:p w:rsidR="00F8645C" w:rsidRPr="00C27F43" w:rsidRDefault="00F8645C" w:rsidP="004123A8">
            <w:pPr>
              <w:autoSpaceDE w:val="0"/>
              <w:autoSpaceDN w:val="0"/>
              <w:adjustRightInd w:val="0"/>
              <w:rPr>
                <w:rFonts w:cstheme="minorHAnsi"/>
              </w:rPr>
            </w:pPr>
            <w:r w:rsidRPr="00C27F43">
              <w:rPr>
                <w:rFonts w:cstheme="minorHAnsi"/>
              </w:rPr>
              <w:t>http://www.amazon.co.uk/Child-Care-Development-6th-Edition/dp/1444117130</w:t>
            </w:r>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color w:val="000000"/>
              </w:rPr>
              <w:t xml:space="preserve">A basic introduction to child development </w:t>
            </w:r>
            <w:r w:rsidRPr="00C27F43">
              <w:rPr>
                <w:rFonts w:cstheme="minorHAnsi"/>
                <w:b/>
                <w:color w:val="000000"/>
              </w:rPr>
              <w:lastRenderedPageBreak/>
              <w:t>theories</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color w:val="000000"/>
              </w:rPr>
              <w:lastRenderedPageBreak/>
              <w:t xml:space="preserve">Booklet </w:t>
            </w:r>
          </w:p>
        </w:tc>
        <w:tc>
          <w:tcPr>
            <w:tcW w:w="4441" w:type="dxa"/>
          </w:tcPr>
          <w:p w:rsidR="005E5D74" w:rsidRPr="00C27F43" w:rsidRDefault="005E5D74" w:rsidP="00C43826">
            <w:pPr>
              <w:autoSpaceDE w:val="0"/>
              <w:autoSpaceDN w:val="0"/>
              <w:adjustRightInd w:val="0"/>
              <w:rPr>
                <w:rFonts w:cstheme="minorHAnsi"/>
              </w:rPr>
            </w:pPr>
            <w:r w:rsidRPr="00C27F43">
              <w:rPr>
                <w:rFonts w:cstheme="minorHAnsi"/>
                <w:color w:val="000000"/>
              </w:rPr>
              <w:t>Covers some of the best know theorists in an easy to read format.</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rPr>
              <w:t xml:space="preserve">The Centre for Learning Innovation, State of New South </w:t>
            </w:r>
            <w:r w:rsidRPr="00C27F43">
              <w:rPr>
                <w:rFonts w:cstheme="minorHAnsi"/>
                <w:color w:val="000000"/>
              </w:rPr>
              <w:lastRenderedPageBreak/>
              <w:t>Wales, Department of Education and Training.</w:t>
            </w:r>
          </w:p>
        </w:tc>
        <w:tc>
          <w:tcPr>
            <w:tcW w:w="5526" w:type="dxa"/>
          </w:tcPr>
          <w:p w:rsidR="005E5D74" w:rsidRPr="00C27F43" w:rsidRDefault="00221BF4" w:rsidP="004123A8">
            <w:pPr>
              <w:autoSpaceDE w:val="0"/>
              <w:autoSpaceDN w:val="0"/>
              <w:adjustRightInd w:val="0"/>
              <w:rPr>
                <w:rFonts w:cstheme="minorHAnsi"/>
              </w:rPr>
            </w:pPr>
            <w:hyperlink r:id="rId16" w:history="1">
              <w:r w:rsidR="005E5D74" w:rsidRPr="00C27F43">
                <w:rPr>
                  <w:rFonts w:cstheme="minorHAnsi"/>
                  <w:color w:val="0000FF"/>
                  <w:u w:val="single"/>
                </w:rPr>
                <w:t>http://lrrpublic.cli.det.nsw.edu.au/lrrSecure/Sites/LRRView/7401/documents/theories_outline.pdf</w:t>
              </w:r>
            </w:hyperlink>
            <w:r w:rsidR="005E5D74" w:rsidRPr="00C27F43">
              <w:rPr>
                <w:rFonts w:cstheme="minorHAnsi"/>
                <w:color w:val="000000"/>
              </w:rPr>
              <w:t xml:space="preserve"> </w:t>
            </w:r>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rPr>
              <w:lastRenderedPageBreak/>
              <w:t>The role of adults in children’s play</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Leaflet/</w:t>
            </w:r>
            <w:r w:rsidR="00FA531E" w:rsidRPr="00C27F43">
              <w:rPr>
                <w:rFonts w:cstheme="minorHAnsi"/>
                <w:color w:val="000000"/>
                <w:highlight w:val="white"/>
              </w:rPr>
              <w:t xml:space="preserve"> </w:t>
            </w:r>
            <w:r w:rsidRPr="00C27F43">
              <w:rPr>
                <w:rFonts w:cstheme="minorHAnsi"/>
                <w:color w:val="000000"/>
                <w:highlight w:val="white"/>
              </w:rPr>
              <w:t>Booklet</w:t>
            </w:r>
          </w:p>
        </w:tc>
        <w:tc>
          <w:tcPr>
            <w:tcW w:w="4441" w:type="dxa"/>
          </w:tcPr>
          <w:p w:rsidR="005E5D74" w:rsidRPr="00C27F43" w:rsidRDefault="004123A8" w:rsidP="00E92E8F">
            <w:pPr>
              <w:autoSpaceDE w:val="0"/>
              <w:autoSpaceDN w:val="0"/>
              <w:adjustRightInd w:val="0"/>
              <w:rPr>
                <w:rFonts w:cstheme="minorHAnsi"/>
              </w:rPr>
            </w:pPr>
            <w:r w:rsidRPr="00C27F43">
              <w:rPr>
                <w:rFonts w:cstheme="minorHAnsi"/>
                <w:highlight w:val="white"/>
              </w:rPr>
              <w:t>Information booklet</w:t>
            </w:r>
            <w:r w:rsidR="005E5D74" w:rsidRPr="00C27F43">
              <w:rPr>
                <w:rFonts w:cstheme="minorHAnsi"/>
                <w:highlight w:val="white"/>
              </w:rPr>
              <w:t xml:space="preserve"> on why and how adults should provide for children’s play.</w:t>
            </w:r>
          </w:p>
        </w:tc>
        <w:tc>
          <w:tcPr>
            <w:tcW w:w="1955" w:type="dxa"/>
          </w:tcPr>
          <w:p w:rsidR="005E5D74" w:rsidRDefault="005E5D74" w:rsidP="00C43826">
            <w:pPr>
              <w:autoSpaceDE w:val="0"/>
              <w:autoSpaceDN w:val="0"/>
              <w:adjustRightInd w:val="0"/>
              <w:rPr>
                <w:rFonts w:cstheme="minorHAnsi"/>
                <w:color w:val="000000"/>
              </w:rPr>
            </w:pPr>
            <w:r w:rsidRPr="00C27F43">
              <w:rPr>
                <w:rFonts w:cstheme="minorHAnsi"/>
                <w:color w:val="000000"/>
                <w:highlight w:val="white"/>
              </w:rPr>
              <w:t>Play Wales</w:t>
            </w:r>
            <w:r w:rsidR="00E92E8F">
              <w:rPr>
                <w:rFonts w:cstheme="minorHAnsi"/>
                <w:color w:val="000000"/>
              </w:rPr>
              <w:t>.</w:t>
            </w:r>
          </w:p>
          <w:p w:rsidR="00E92E8F" w:rsidRPr="00C27F43" w:rsidRDefault="00E92E8F" w:rsidP="00C43826">
            <w:pPr>
              <w:autoSpaceDE w:val="0"/>
              <w:autoSpaceDN w:val="0"/>
              <w:adjustRightInd w:val="0"/>
              <w:rPr>
                <w:rFonts w:cstheme="minorHAnsi"/>
              </w:rPr>
            </w:pPr>
            <w:r>
              <w:rPr>
                <w:rFonts w:cstheme="minorHAnsi"/>
                <w:highlight w:val="white"/>
              </w:rPr>
              <w:t>F</w:t>
            </w:r>
            <w:r w:rsidRPr="00C27F43">
              <w:rPr>
                <w:rFonts w:cstheme="minorHAnsi"/>
                <w:highlight w:val="white"/>
              </w:rPr>
              <w:t>unded by the Welsh Government</w:t>
            </w:r>
          </w:p>
        </w:tc>
        <w:tc>
          <w:tcPr>
            <w:tcW w:w="5526" w:type="dxa"/>
          </w:tcPr>
          <w:p w:rsidR="005E5D74" w:rsidRPr="00C27F43" w:rsidRDefault="00221BF4" w:rsidP="004123A8">
            <w:pPr>
              <w:autoSpaceDE w:val="0"/>
              <w:autoSpaceDN w:val="0"/>
              <w:adjustRightInd w:val="0"/>
              <w:rPr>
                <w:rFonts w:cstheme="minorHAnsi"/>
              </w:rPr>
            </w:pPr>
            <w:hyperlink r:id="rId17" w:history="1">
              <w:r w:rsidR="005E5D74" w:rsidRPr="00C27F43">
                <w:rPr>
                  <w:rFonts w:cstheme="minorHAnsi"/>
                  <w:color w:val="0000FF"/>
                  <w:highlight w:val="white"/>
                  <w:u w:val="single"/>
                </w:rPr>
                <w:t>http://www.playwales.org.uk/login/uploaded/documents/INFORMATION%20SHEETS/role%20of%20adults%20in%20childrens%20play.pdf</w:t>
              </w:r>
            </w:hyperlink>
          </w:p>
        </w:tc>
      </w:tr>
      <w:tr w:rsidR="005E5D74" w:rsidRPr="00C27F43" w:rsidTr="004123A8">
        <w:tc>
          <w:tcPr>
            <w:tcW w:w="1671" w:type="dxa"/>
          </w:tcPr>
          <w:p w:rsidR="005E5D74" w:rsidRPr="00C27F43" w:rsidRDefault="005E5D74" w:rsidP="00C43826">
            <w:pPr>
              <w:keepNext/>
              <w:keepLines/>
              <w:autoSpaceDE w:val="0"/>
              <w:autoSpaceDN w:val="0"/>
              <w:adjustRightInd w:val="0"/>
              <w:rPr>
                <w:rFonts w:cstheme="minorHAnsi"/>
                <w:b/>
                <w:color w:val="000000"/>
                <w:highlight w:val="white"/>
              </w:rPr>
            </w:pPr>
            <w:r w:rsidRPr="00C27F43">
              <w:rPr>
                <w:rFonts w:cstheme="minorHAnsi"/>
                <w:b/>
                <w:color w:val="000000"/>
                <w:highlight w:val="white"/>
              </w:rPr>
              <w:t>Quality Adult-Child Interactions in Early Years Services</w:t>
            </w:r>
          </w:p>
          <w:p w:rsidR="005E5D74" w:rsidRPr="00C27F43" w:rsidRDefault="005E5D74" w:rsidP="00C43826">
            <w:pPr>
              <w:autoSpaceDE w:val="0"/>
              <w:autoSpaceDN w:val="0"/>
              <w:adjustRightInd w:val="0"/>
              <w:rPr>
                <w:rFonts w:cstheme="minorHAnsi"/>
                <w:b/>
                <w:color w:val="000000"/>
              </w:rPr>
            </w:pPr>
          </w:p>
        </w:tc>
        <w:tc>
          <w:tcPr>
            <w:tcW w:w="1575"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Book</w:t>
            </w:r>
          </w:p>
        </w:tc>
        <w:tc>
          <w:tcPr>
            <w:tcW w:w="4441"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Research on quality provision in the early years and positive outcomes for children has led to an increasing recognition of the central role of relationships and interactions between practitioners and children. This book aims to support early childhood practitioners to explore current theory and best practice on the central core role of their profession: relationships and interactions, quite simply on ‘being with’ young children. It will guide practitioners in their day-to-day practice and can be used as a tool for continuing professional development.</w:t>
            </w:r>
          </w:p>
          <w:p w:rsidR="005E5D74"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The book covers:</w:t>
            </w:r>
          </w:p>
          <w:p w:rsidR="005E5D74" w:rsidRPr="00C27F43" w:rsidRDefault="00E92E8F" w:rsidP="00E92E8F">
            <w:pPr>
              <w:autoSpaceDE w:val="0"/>
              <w:autoSpaceDN w:val="0"/>
              <w:adjustRightInd w:val="0"/>
              <w:rPr>
                <w:rFonts w:cstheme="minorHAnsi"/>
                <w:color w:val="000000"/>
                <w:highlight w:val="white"/>
              </w:rPr>
            </w:pPr>
            <w:r>
              <w:rPr>
                <w:rFonts w:cstheme="minorHAnsi"/>
                <w:color w:val="000000"/>
                <w:highlight w:val="white"/>
              </w:rPr>
              <w:t>Interactions and relationships; Attachment; Social and emotional development; Key person systems; Service ethos and culture; Play and learning; Interactions strategies; Interactions throughout the day</w:t>
            </w:r>
          </w:p>
        </w:tc>
        <w:tc>
          <w:tcPr>
            <w:tcW w:w="1955" w:type="dxa"/>
          </w:tcPr>
          <w:p w:rsidR="005E5D74" w:rsidRPr="00C27F43" w:rsidRDefault="005E5D74" w:rsidP="00C43826">
            <w:pPr>
              <w:autoSpaceDE w:val="0"/>
              <w:autoSpaceDN w:val="0"/>
              <w:adjustRightInd w:val="0"/>
              <w:rPr>
                <w:rFonts w:cstheme="minorHAnsi"/>
                <w:color w:val="000000"/>
              </w:rPr>
            </w:pPr>
            <w:r w:rsidRPr="00C27F43">
              <w:rPr>
                <w:rFonts w:cstheme="minorHAnsi"/>
                <w:color w:val="000000"/>
                <w:highlight w:val="white"/>
              </w:rPr>
              <w:t xml:space="preserve">Published by: </w:t>
            </w:r>
            <w:r w:rsidRPr="00C27F43">
              <w:rPr>
                <w:rFonts w:cstheme="minorHAnsi"/>
                <w:color w:val="000000"/>
              </w:rPr>
              <w:t>Barnardos</w:t>
            </w:r>
          </w:p>
          <w:p w:rsidR="005E5D74" w:rsidRPr="00C27F43" w:rsidRDefault="005E5D74" w:rsidP="00C43826">
            <w:pPr>
              <w:autoSpaceDE w:val="0"/>
              <w:autoSpaceDN w:val="0"/>
              <w:adjustRightInd w:val="0"/>
              <w:rPr>
                <w:rFonts w:cstheme="minorHAnsi"/>
                <w:color w:val="000000"/>
                <w:highlight w:val="white"/>
              </w:rPr>
            </w:pPr>
          </w:p>
        </w:tc>
        <w:tc>
          <w:tcPr>
            <w:tcW w:w="5526" w:type="dxa"/>
          </w:tcPr>
          <w:p w:rsidR="005E5D74" w:rsidRPr="00C27F43" w:rsidRDefault="00221BF4" w:rsidP="004123A8">
            <w:pPr>
              <w:autoSpaceDE w:val="0"/>
              <w:autoSpaceDN w:val="0"/>
              <w:adjustRightInd w:val="0"/>
              <w:rPr>
                <w:rFonts w:cstheme="minorHAnsi"/>
              </w:rPr>
            </w:pPr>
            <w:hyperlink r:id="rId18" w:history="1">
              <w:r w:rsidR="005E5D74" w:rsidRPr="00C27F43">
                <w:rPr>
                  <w:rStyle w:val="Hyperlink"/>
                  <w:rFonts w:cstheme="minorHAnsi"/>
                </w:rPr>
                <w:t>http://www.barnardos.ie/resources-advice/publications/publications-to-buy/quality-adult-child-interactions-in-early-years-services.html</w:t>
              </w:r>
            </w:hyperlink>
          </w:p>
          <w:p w:rsidR="005E5D74" w:rsidRPr="00C27F43" w:rsidRDefault="005E5D74" w:rsidP="00C43826">
            <w:pPr>
              <w:autoSpaceDE w:val="0"/>
              <w:autoSpaceDN w:val="0"/>
              <w:adjustRightInd w:val="0"/>
              <w:rPr>
                <w:rFonts w:cstheme="minorHAnsi"/>
                <w:highlight w:val="white"/>
              </w:rPr>
            </w:pPr>
          </w:p>
        </w:tc>
      </w:tr>
      <w:tr w:rsidR="005E5D74" w:rsidRPr="00C27F43" w:rsidTr="004123A8">
        <w:tc>
          <w:tcPr>
            <w:tcW w:w="1671" w:type="dxa"/>
          </w:tcPr>
          <w:p w:rsidR="005E5D74" w:rsidRPr="00C27F43" w:rsidRDefault="005E5D74" w:rsidP="00C43826">
            <w:pPr>
              <w:spacing w:before="100" w:beforeAutospacing="1" w:after="100" w:afterAutospacing="1"/>
              <w:outlineLvl w:val="0"/>
              <w:rPr>
                <w:rFonts w:cstheme="minorHAnsi"/>
                <w:b/>
                <w:color w:val="000000"/>
              </w:rPr>
            </w:pPr>
            <w:r w:rsidRPr="00C27F43">
              <w:rPr>
                <w:rFonts w:cstheme="minorHAnsi"/>
                <w:b/>
                <w:color w:val="000000"/>
              </w:rPr>
              <w:t>Play and development</w:t>
            </w:r>
          </w:p>
        </w:tc>
        <w:tc>
          <w:tcPr>
            <w:tcW w:w="1575" w:type="dxa"/>
          </w:tcPr>
          <w:p w:rsidR="005E5D74" w:rsidRPr="00C27F43" w:rsidRDefault="005E5D74" w:rsidP="00C43826">
            <w:pPr>
              <w:autoSpaceDE w:val="0"/>
              <w:autoSpaceDN w:val="0"/>
              <w:adjustRightInd w:val="0"/>
              <w:rPr>
                <w:rFonts w:cstheme="minorHAnsi"/>
                <w:color w:val="000000"/>
              </w:rPr>
            </w:pPr>
            <w:r w:rsidRPr="00C27F43">
              <w:rPr>
                <w:rFonts w:cstheme="minorHAnsi"/>
                <w:color w:val="000000"/>
              </w:rPr>
              <w:t>Newspaper article</w:t>
            </w:r>
          </w:p>
        </w:tc>
        <w:tc>
          <w:tcPr>
            <w:tcW w:w="4441" w:type="dxa"/>
          </w:tcPr>
          <w:p w:rsidR="005E5D74" w:rsidRPr="00C27F43" w:rsidRDefault="005E5D74" w:rsidP="00FA531E">
            <w:pPr>
              <w:spacing w:before="100" w:beforeAutospacing="1" w:after="100" w:afterAutospacing="1"/>
              <w:outlineLvl w:val="0"/>
              <w:rPr>
                <w:rFonts w:eastAsia="Times New Roman" w:cstheme="minorHAnsi"/>
                <w:bCs/>
                <w:kern w:val="36"/>
                <w:lang w:eastAsia="en-IE"/>
              </w:rPr>
            </w:pPr>
            <w:r w:rsidRPr="00C27F43">
              <w:rPr>
                <w:rFonts w:eastAsia="Times New Roman" w:cstheme="minorHAnsi"/>
                <w:bCs/>
                <w:kern w:val="36"/>
                <w:lang w:eastAsia="en-IE"/>
              </w:rPr>
              <w:t xml:space="preserve">Play 'integral' to childhood development: </w:t>
            </w:r>
            <w:r w:rsidRPr="00C27F43">
              <w:rPr>
                <w:rFonts w:cstheme="minorHAnsi"/>
              </w:rPr>
              <w:t>Why, when play is a proven and successful way of learning, we are intent on driving it out of the classroom</w:t>
            </w:r>
          </w:p>
        </w:tc>
        <w:tc>
          <w:tcPr>
            <w:tcW w:w="1955" w:type="dxa"/>
          </w:tcPr>
          <w:p w:rsidR="005E5D74" w:rsidRPr="00C27F43" w:rsidRDefault="005E5D74" w:rsidP="00C43826">
            <w:pPr>
              <w:autoSpaceDE w:val="0"/>
              <w:autoSpaceDN w:val="0"/>
              <w:adjustRightInd w:val="0"/>
              <w:rPr>
                <w:rFonts w:cstheme="minorHAnsi"/>
                <w:color w:val="000000"/>
              </w:rPr>
            </w:pPr>
            <w:r w:rsidRPr="00C27F43">
              <w:rPr>
                <w:rFonts w:cstheme="minorHAnsi"/>
                <w:color w:val="000000"/>
              </w:rPr>
              <w:t>Telegraph Newspaper</w:t>
            </w:r>
          </w:p>
          <w:p w:rsidR="005E5D74" w:rsidRPr="00C27F43" w:rsidRDefault="005E5D74" w:rsidP="00C43826">
            <w:pPr>
              <w:autoSpaceDE w:val="0"/>
              <w:autoSpaceDN w:val="0"/>
              <w:adjustRightInd w:val="0"/>
              <w:rPr>
                <w:rFonts w:cstheme="minorHAnsi"/>
                <w:color w:val="000000"/>
              </w:rPr>
            </w:pPr>
            <w:r w:rsidRPr="00C27F43">
              <w:rPr>
                <w:rFonts w:cstheme="minorHAnsi"/>
              </w:rPr>
              <w:t>Article By Leigh-Anne Stradeski</w:t>
            </w:r>
          </w:p>
        </w:tc>
        <w:tc>
          <w:tcPr>
            <w:tcW w:w="5526" w:type="dxa"/>
          </w:tcPr>
          <w:p w:rsidR="005E5D74" w:rsidRPr="00C27F43" w:rsidRDefault="00221BF4" w:rsidP="004123A8">
            <w:pPr>
              <w:autoSpaceDE w:val="0"/>
              <w:autoSpaceDN w:val="0"/>
              <w:adjustRightInd w:val="0"/>
              <w:rPr>
                <w:rFonts w:cstheme="minorHAnsi"/>
                <w:highlight w:val="white"/>
              </w:rPr>
            </w:pPr>
            <w:hyperlink r:id="rId19" w:history="1">
              <w:r w:rsidR="005E5D74" w:rsidRPr="00C27F43">
                <w:rPr>
                  <w:rStyle w:val="Hyperlink"/>
                  <w:rFonts w:cstheme="minorHAnsi"/>
                </w:rPr>
                <w:t>http://www.telegraph.co.uk/education/educationopinion/11012833/Play-integral-to-childhood-development.html</w:t>
              </w:r>
            </w:hyperlink>
            <w:r w:rsidR="005E5D74" w:rsidRPr="00C27F43">
              <w:rPr>
                <w:rFonts w:cstheme="minorHAnsi"/>
              </w:rPr>
              <w:t xml:space="preserve"> </w:t>
            </w:r>
          </w:p>
        </w:tc>
      </w:tr>
      <w:tr w:rsidR="005E5D74" w:rsidRPr="00C27F43" w:rsidTr="004123A8">
        <w:tc>
          <w:tcPr>
            <w:tcW w:w="1671" w:type="dxa"/>
          </w:tcPr>
          <w:p w:rsidR="005E5D74" w:rsidRPr="00C27F43" w:rsidRDefault="005E5D74" w:rsidP="00DF1B18">
            <w:pPr>
              <w:pStyle w:val="Heading1"/>
              <w:outlineLvl w:val="0"/>
              <w:rPr>
                <w:rFonts w:asciiTheme="minorHAnsi" w:hAnsiTheme="minorHAnsi" w:cstheme="minorHAnsi"/>
                <w:color w:val="000000"/>
                <w:sz w:val="22"/>
                <w:szCs w:val="22"/>
              </w:rPr>
            </w:pPr>
            <w:r w:rsidRPr="00C27F43">
              <w:rPr>
                <w:rFonts w:asciiTheme="minorHAnsi" w:hAnsiTheme="minorHAnsi" w:cstheme="minorHAnsi"/>
                <w:color w:val="000000"/>
                <w:sz w:val="22"/>
                <w:szCs w:val="22"/>
              </w:rPr>
              <w:t>Choosing toys</w:t>
            </w:r>
          </w:p>
        </w:tc>
        <w:tc>
          <w:tcPr>
            <w:tcW w:w="1575" w:type="dxa"/>
          </w:tcPr>
          <w:p w:rsidR="005E5D74" w:rsidRPr="00C27F43" w:rsidRDefault="005E5D74" w:rsidP="00C43826">
            <w:pPr>
              <w:autoSpaceDE w:val="0"/>
              <w:autoSpaceDN w:val="0"/>
              <w:adjustRightInd w:val="0"/>
              <w:rPr>
                <w:rFonts w:cstheme="minorHAnsi"/>
                <w:color w:val="000000"/>
              </w:rPr>
            </w:pPr>
            <w:r w:rsidRPr="00C27F43">
              <w:rPr>
                <w:rFonts w:cstheme="minorHAnsi"/>
                <w:color w:val="000000"/>
              </w:rPr>
              <w:t xml:space="preserve">Newspaper </w:t>
            </w:r>
            <w:r w:rsidRPr="00C27F43">
              <w:rPr>
                <w:rFonts w:cstheme="minorHAnsi"/>
                <w:color w:val="000000"/>
              </w:rPr>
              <w:lastRenderedPageBreak/>
              <w:t>article</w:t>
            </w:r>
          </w:p>
        </w:tc>
        <w:tc>
          <w:tcPr>
            <w:tcW w:w="4441" w:type="dxa"/>
          </w:tcPr>
          <w:p w:rsidR="005E5D74" w:rsidRPr="00C27F43" w:rsidRDefault="005E5D74" w:rsidP="00FA531E">
            <w:pPr>
              <w:pStyle w:val="Heading1"/>
              <w:outlineLvl w:val="0"/>
              <w:rPr>
                <w:rFonts w:asciiTheme="minorHAnsi" w:hAnsiTheme="minorHAnsi" w:cstheme="minorHAnsi"/>
                <w:b w:val="0"/>
                <w:sz w:val="22"/>
                <w:szCs w:val="22"/>
              </w:rPr>
            </w:pPr>
            <w:r w:rsidRPr="00C27F43">
              <w:rPr>
                <w:rFonts w:asciiTheme="minorHAnsi" w:hAnsiTheme="minorHAnsi" w:cstheme="minorHAnsi"/>
                <w:b w:val="0"/>
                <w:sz w:val="22"/>
                <w:szCs w:val="22"/>
              </w:rPr>
              <w:lastRenderedPageBreak/>
              <w:t xml:space="preserve">Choosing Toys: What Eliminating Gender </w:t>
            </w:r>
            <w:r w:rsidRPr="00C27F43">
              <w:rPr>
                <w:rFonts w:asciiTheme="minorHAnsi" w:hAnsiTheme="minorHAnsi" w:cstheme="minorHAnsi"/>
                <w:b w:val="0"/>
                <w:sz w:val="22"/>
                <w:szCs w:val="22"/>
              </w:rPr>
              <w:lastRenderedPageBreak/>
              <w:t>Labels in the Toy Aisles Really Means</w:t>
            </w:r>
          </w:p>
        </w:tc>
        <w:tc>
          <w:tcPr>
            <w:tcW w:w="1955" w:type="dxa"/>
          </w:tcPr>
          <w:p w:rsidR="005E5D74" w:rsidRPr="00C27F43" w:rsidRDefault="005E5D74" w:rsidP="00C43826">
            <w:pPr>
              <w:autoSpaceDE w:val="0"/>
              <w:autoSpaceDN w:val="0"/>
              <w:adjustRightInd w:val="0"/>
              <w:rPr>
                <w:rFonts w:cstheme="minorHAnsi"/>
                <w:color w:val="000000"/>
              </w:rPr>
            </w:pPr>
            <w:r w:rsidRPr="00C27F43">
              <w:rPr>
                <w:rFonts w:cstheme="minorHAnsi"/>
                <w:color w:val="000000"/>
              </w:rPr>
              <w:lastRenderedPageBreak/>
              <w:t>Huffington post</w:t>
            </w:r>
          </w:p>
          <w:p w:rsidR="005E5D74" w:rsidRPr="00C27F43" w:rsidRDefault="005E5D74" w:rsidP="00FA531E">
            <w:pPr>
              <w:rPr>
                <w:rFonts w:eastAsia="Times New Roman" w:cstheme="minorHAnsi"/>
                <w:lang w:eastAsia="en-IE"/>
              </w:rPr>
            </w:pPr>
            <w:r w:rsidRPr="00C27F43">
              <w:rPr>
                <w:rFonts w:cstheme="minorHAnsi"/>
                <w:color w:val="000000"/>
              </w:rPr>
              <w:lastRenderedPageBreak/>
              <w:t xml:space="preserve">Article by </w:t>
            </w:r>
            <w:hyperlink r:id="rId20" w:history="1">
              <w:r w:rsidRPr="00C27F43">
                <w:rPr>
                  <w:rFonts w:eastAsia="Times New Roman" w:cstheme="minorHAnsi"/>
                  <w:lang w:eastAsia="en-IE"/>
                </w:rPr>
                <w:t>Laurie Schacht</w:t>
              </w:r>
            </w:hyperlink>
          </w:p>
        </w:tc>
        <w:tc>
          <w:tcPr>
            <w:tcW w:w="5526" w:type="dxa"/>
          </w:tcPr>
          <w:p w:rsidR="005E5D74" w:rsidRPr="00C27F43" w:rsidRDefault="00221BF4" w:rsidP="004123A8">
            <w:pPr>
              <w:tabs>
                <w:tab w:val="left" w:pos="4709"/>
              </w:tabs>
              <w:autoSpaceDE w:val="0"/>
              <w:autoSpaceDN w:val="0"/>
              <w:adjustRightInd w:val="0"/>
              <w:rPr>
                <w:rFonts w:cstheme="minorHAnsi"/>
                <w:highlight w:val="white"/>
              </w:rPr>
            </w:pPr>
            <w:hyperlink r:id="rId21" w:history="1">
              <w:r w:rsidR="00C92F7E" w:rsidRPr="00C27F43">
                <w:rPr>
                  <w:rStyle w:val="Hyperlink"/>
                  <w:rFonts w:cstheme="minorHAnsi"/>
                </w:rPr>
                <w:t>http://www.huffingtonpost.com/laurie-schacht/choosing-</w:t>
              </w:r>
              <w:r w:rsidR="00C92F7E" w:rsidRPr="00C27F43">
                <w:rPr>
                  <w:rStyle w:val="Hyperlink"/>
                  <w:rFonts w:cstheme="minorHAnsi"/>
                </w:rPr>
                <w:lastRenderedPageBreak/>
                <w:t>toys-what-eliminating-gender-labels-in-the-toy-aisles-really-means_b_7978584.html</w:t>
              </w:r>
            </w:hyperlink>
            <w:r w:rsidR="00C92F7E" w:rsidRPr="00C27F43">
              <w:rPr>
                <w:rFonts w:cstheme="minorHAnsi"/>
              </w:rPr>
              <w:t xml:space="preserve"> </w:t>
            </w:r>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color w:val="000000"/>
              </w:rPr>
              <w:lastRenderedPageBreak/>
              <w:t>Storytelling</w:t>
            </w:r>
          </w:p>
        </w:tc>
        <w:tc>
          <w:tcPr>
            <w:tcW w:w="1575" w:type="dxa"/>
          </w:tcPr>
          <w:p w:rsidR="005E5D74" w:rsidRPr="00C27F43" w:rsidRDefault="00FA531E" w:rsidP="00C43826">
            <w:pPr>
              <w:autoSpaceDE w:val="0"/>
              <w:autoSpaceDN w:val="0"/>
              <w:adjustRightInd w:val="0"/>
              <w:rPr>
                <w:rFonts w:cstheme="minorHAnsi"/>
              </w:rPr>
            </w:pPr>
            <w:r w:rsidRPr="00C27F43">
              <w:rPr>
                <w:rFonts w:cstheme="minorHAnsi"/>
                <w:color w:val="000000"/>
              </w:rPr>
              <w:t>W</w:t>
            </w:r>
            <w:r w:rsidR="005E5D74" w:rsidRPr="00C27F43">
              <w:rPr>
                <w:rFonts w:cstheme="minorHAnsi"/>
                <w:color w:val="000000"/>
              </w:rPr>
              <w:t>ebsite</w:t>
            </w:r>
          </w:p>
        </w:tc>
        <w:tc>
          <w:tcPr>
            <w:tcW w:w="4441"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8 Easy Steps to Great Story Telling. A compilation of simple story telling techniques that are useful when reading aloud to a child.</w:t>
            </w:r>
          </w:p>
        </w:tc>
        <w:tc>
          <w:tcPr>
            <w:tcW w:w="1955" w:type="dxa"/>
          </w:tcPr>
          <w:p w:rsidR="005E5D74" w:rsidRPr="00C27F43" w:rsidRDefault="005E5D74" w:rsidP="00C43826">
            <w:pPr>
              <w:autoSpaceDE w:val="0"/>
              <w:autoSpaceDN w:val="0"/>
              <w:adjustRightInd w:val="0"/>
              <w:rPr>
                <w:rFonts w:cstheme="minorHAnsi"/>
              </w:rPr>
            </w:pPr>
            <w:r w:rsidRPr="00C27F43">
              <w:rPr>
                <w:rFonts w:cstheme="minorHAnsi"/>
                <w:color w:val="000000"/>
              </w:rPr>
              <w:t>Guruparents</w:t>
            </w:r>
          </w:p>
        </w:tc>
        <w:tc>
          <w:tcPr>
            <w:tcW w:w="5526" w:type="dxa"/>
          </w:tcPr>
          <w:p w:rsidR="005E5D74" w:rsidRPr="00C27F43" w:rsidRDefault="00221BF4" w:rsidP="00C43826">
            <w:pPr>
              <w:autoSpaceDE w:val="0"/>
              <w:autoSpaceDN w:val="0"/>
              <w:adjustRightInd w:val="0"/>
              <w:rPr>
                <w:rFonts w:cstheme="minorHAnsi"/>
                <w:color w:val="000000"/>
                <w:highlight w:val="white"/>
              </w:rPr>
            </w:pPr>
            <w:hyperlink r:id="rId22" w:history="1">
              <w:r w:rsidR="005E5D74" w:rsidRPr="00C27F43">
                <w:rPr>
                  <w:rFonts w:cstheme="minorHAnsi"/>
                  <w:color w:val="0000FF"/>
                  <w:highlight w:val="white"/>
                  <w:u w:val="single"/>
                </w:rPr>
                <w:t>http://www.guruparents.com/story-telling.html/</w:t>
              </w:r>
            </w:hyperlink>
            <w:r w:rsidR="005E5D74" w:rsidRPr="00C27F43">
              <w:rPr>
                <w:rFonts w:cstheme="minorHAnsi"/>
                <w:color w:val="000000"/>
                <w:highlight w:val="white"/>
              </w:rPr>
              <w:t xml:space="preserve"> </w:t>
            </w:r>
          </w:p>
          <w:p w:rsidR="005E5D74" w:rsidRPr="00C27F43" w:rsidRDefault="005E5D74" w:rsidP="00C43826">
            <w:pPr>
              <w:autoSpaceDE w:val="0"/>
              <w:autoSpaceDN w:val="0"/>
              <w:adjustRightInd w:val="0"/>
              <w:rPr>
                <w:rFonts w:cstheme="minorHAnsi"/>
              </w:rPr>
            </w:pPr>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color w:val="000000"/>
                <w:highlight w:val="white"/>
              </w:rPr>
              <w:t>Critiquing Children’s Toys</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Lesson Plan</w:t>
            </w:r>
          </w:p>
        </w:tc>
        <w:tc>
          <w:tcPr>
            <w:tcW w:w="4441"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Application of cognitive, physical, emotional and social developmental constructs to critiquing children’s toys.</w:t>
            </w:r>
          </w:p>
        </w:tc>
        <w:tc>
          <w:tcPr>
            <w:tcW w:w="1955"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American Psychological Association (APA)</w:t>
            </w:r>
          </w:p>
        </w:tc>
        <w:tc>
          <w:tcPr>
            <w:tcW w:w="5526" w:type="dxa"/>
          </w:tcPr>
          <w:p w:rsidR="005E5D74" w:rsidRPr="00C27F43" w:rsidRDefault="00221BF4" w:rsidP="004123A8">
            <w:pPr>
              <w:autoSpaceDE w:val="0"/>
              <w:autoSpaceDN w:val="0"/>
              <w:adjustRightInd w:val="0"/>
              <w:rPr>
                <w:rFonts w:cstheme="minorHAnsi"/>
                <w:color w:val="000000"/>
              </w:rPr>
            </w:pPr>
            <w:hyperlink r:id="rId23" w:history="1">
              <w:r w:rsidR="005E5D74" w:rsidRPr="00C27F43">
                <w:rPr>
                  <w:rFonts w:cstheme="minorHAnsi"/>
                  <w:color w:val="0000FF"/>
                  <w:u w:val="single"/>
                </w:rPr>
                <w:t>http://www.apa.org/ed/precollege/undergrad/ptacc/teaching-developmental-concepts.aspx</w:t>
              </w:r>
            </w:hyperlink>
          </w:p>
          <w:p w:rsidR="005E5D74" w:rsidRPr="00C27F43" w:rsidRDefault="005E5D74" w:rsidP="00C43826">
            <w:pPr>
              <w:autoSpaceDE w:val="0"/>
              <w:autoSpaceDN w:val="0"/>
              <w:adjustRightInd w:val="0"/>
              <w:rPr>
                <w:rFonts w:cstheme="minorHAnsi"/>
              </w:rPr>
            </w:pPr>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color w:val="000000"/>
                <w:highlight w:val="white"/>
              </w:rPr>
              <w:t>Critiquing Children’s Toys</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color w:val="000000"/>
              </w:rPr>
              <w:t>Activity</w:t>
            </w:r>
          </w:p>
        </w:tc>
        <w:tc>
          <w:tcPr>
            <w:tcW w:w="4441"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Visit a toy store and consider a number of questions about the toys</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Blinn College</w:t>
            </w:r>
          </w:p>
        </w:tc>
        <w:tc>
          <w:tcPr>
            <w:tcW w:w="5526" w:type="dxa"/>
          </w:tcPr>
          <w:p w:rsidR="005E5D74" w:rsidRPr="00C27F43" w:rsidRDefault="00221BF4" w:rsidP="004123A8">
            <w:pPr>
              <w:autoSpaceDE w:val="0"/>
              <w:autoSpaceDN w:val="0"/>
              <w:adjustRightInd w:val="0"/>
              <w:rPr>
                <w:rFonts w:cstheme="minorHAnsi"/>
              </w:rPr>
            </w:pPr>
            <w:hyperlink r:id="rId24" w:history="1">
              <w:r w:rsidR="005E5D74" w:rsidRPr="00C27F43">
                <w:rPr>
                  <w:rFonts w:cstheme="minorHAnsi"/>
                  <w:color w:val="0000FF"/>
                  <w:u w:val="single"/>
                </w:rPr>
                <w:t>http://www.blinn.edu/socialscience/LDThomas/Feldman/Handouts/0805hand.htm</w:t>
              </w:r>
            </w:hyperlink>
          </w:p>
        </w:tc>
      </w:tr>
      <w:tr w:rsidR="005E5D74" w:rsidRPr="00C27F43" w:rsidTr="004123A8">
        <w:tc>
          <w:tcPr>
            <w:tcW w:w="1671" w:type="dxa"/>
          </w:tcPr>
          <w:p w:rsidR="005E5D74" w:rsidRPr="00C27F43" w:rsidRDefault="005E5D74" w:rsidP="00C43826">
            <w:pPr>
              <w:autoSpaceDE w:val="0"/>
              <w:autoSpaceDN w:val="0"/>
              <w:adjustRightInd w:val="0"/>
              <w:rPr>
                <w:rFonts w:cstheme="minorHAnsi"/>
                <w:b/>
              </w:rPr>
            </w:pPr>
            <w:r w:rsidRPr="00C27F43">
              <w:rPr>
                <w:rFonts w:cstheme="minorHAnsi"/>
                <w:b/>
                <w:color w:val="000000"/>
              </w:rPr>
              <w:t>Choosing safe toys</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rPr>
              <w:t>Website</w:t>
            </w:r>
          </w:p>
        </w:tc>
        <w:tc>
          <w:tcPr>
            <w:tcW w:w="4441" w:type="dxa"/>
          </w:tcPr>
          <w:p w:rsidR="005E5D74" w:rsidRPr="00C27F43" w:rsidRDefault="005E5D74" w:rsidP="00C43826">
            <w:pPr>
              <w:autoSpaceDE w:val="0"/>
              <w:autoSpaceDN w:val="0"/>
              <w:adjustRightInd w:val="0"/>
              <w:rPr>
                <w:rFonts w:cstheme="minorHAnsi"/>
              </w:rPr>
            </w:pPr>
            <w:r w:rsidRPr="00C27F43">
              <w:rPr>
                <w:rFonts w:cstheme="minorHAnsi"/>
                <w:color w:val="000000"/>
                <w:highlight w:val="white"/>
              </w:rPr>
              <w:t>Useful information when critiquing a play item or assessing the value of a play item</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KidsHealth from Nemours</w:t>
            </w:r>
          </w:p>
        </w:tc>
        <w:tc>
          <w:tcPr>
            <w:tcW w:w="5526" w:type="dxa"/>
          </w:tcPr>
          <w:p w:rsidR="005E5D74" w:rsidRPr="00C27F43" w:rsidRDefault="00221BF4" w:rsidP="004123A8">
            <w:pPr>
              <w:autoSpaceDE w:val="0"/>
              <w:autoSpaceDN w:val="0"/>
              <w:adjustRightInd w:val="0"/>
              <w:rPr>
                <w:rFonts w:cstheme="minorHAnsi"/>
              </w:rPr>
            </w:pPr>
            <w:hyperlink r:id="rId25" w:anchor="a_Keeping_Toys_Safe_at_Home" w:history="1">
              <w:r w:rsidR="005E5D74" w:rsidRPr="00C27F43">
                <w:rPr>
                  <w:rFonts w:cstheme="minorHAnsi"/>
                  <w:color w:val="0000FF"/>
                  <w:highlight w:val="white"/>
                  <w:u w:val="single"/>
                </w:rPr>
                <w:t>http://kidshealth.org/parent/firstaid_safe/home/safe_toys.html#a_Keeping_Toys_Safe_at_Home</w:t>
              </w:r>
            </w:hyperlink>
            <w:r w:rsidR="005E5D74" w:rsidRPr="00C27F43">
              <w:rPr>
                <w:rFonts w:cstheme="minorHAnsi"/>
                <w:color w:val="000000"/>
                <w:highlight w:val="white"/>
              </w:rPr>
              <w:t xml:space="preserve"> </w:t>
            </w:r>
          </w:p>
        </w:tc>
      </w:tr>
      <w:tr w:rsidR="005E5D74" w:rsidRPr="00C27F43" w:rsidTr="004123A8">
        <w:tc>
          <w:tcPr>
            <w:tcW w:w="1671" w:type="dxa"/>
          </w:tcPr>
          <w:p w:rsidR="005E5D74" w:rsidRPr="00C27F43" w:rsidRDefault="005E5D74" w:rsidP="00C43826">
            <w:pPr>
              <w:pStyle w:val="Heading1"/>
              <w:outlineLvl w:val="0"/>
              <w:rPr>
                <w:rFonts w:asciiTheme="minorHAnsi" w:hAnsiTheme="minorHAnsi" w:cstheme="minorHAnsi"/>
                <w:sz w:val="22"/>
                <w:szCs w:val="22"/>
              </w:rPr>
            </w:pPr>
            <w:r w:rsidRPr="00C27F43">
              <w:rPr>
                <w:rFonts w:asciiTheme="minorHAnsi" w:hAnsiTheme="minorHAnsi" w:cstheme="minorHAnsi"/>
                <w:sz w:val="22"/>
                <w:szCs w:val="22"/>
              </w:rPr>
              <w:t>A Guide to Choosing Toys</w:t>
            </w:r>
          </w:p>
        </w:tc>
        <w:tc>
          <w:tcPr>
            <w:tcW w:w="1575" w:type="dxa"/>
          </w:tcPr>
          <w:p w:rsidR="005E5D74" w:rsidRPr="00C27F43" w:rsidRDefault="005E5D74" w:rsidP="00C43826">
            <w:pPr>
              <w:autoSpaceDE w:val="0"/>
              <w:autoSpaceDN w:val="0"/>
              <w:adjustRightInd w:val="0"/>
              <w:rPr>
                <w:rFonts w:cstheme="minorHAnsi"/>
              </w:rPr>
            </w:pPr>
            <w:r w:rsidRPr="00C27F43">
              <w:rPr>
                <w:rFonts w:cstheme="minorHAnsi"/>
              </w:rPr>
              <w:t>Website</w:t>
            </w:r>
          </w:p>
        </w:tc>
        <w:tc>
          <w:tcPr>
            <w:tcW w:w="4441"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Points to consider when choosing toys 0-10 years</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rPr>
              <w:t>rollercoaster.ie</w:t>
            </w:r>
          </w:p>
        </w:tc>
        <w:tc>
          <w:tcPr>
            <w:tcW w:w="5526" w:type="dxa"/>
          </w:tcPr>
          <w:p w:rsidR="005E5D74" w:rsidRPr="00C27F43" w:rsidRDefault="00221BF4" w:rsidP="004123A8">
            <w:pPr>
              <w:autoSpaceDE w:val="0"/>
              <w:autoSpaceDN w:val="0"/>
              <w:adjustRightInd w:val="0"/>
              <w:rPr>
                <w:rFonts w:cstheme="minorHAnsi"/>
                <w:highlight w:val="white"/>
              </w:rPr>
            </w:pPr>
            <w:hyperlink r:id="rId26" w:history="1">
              <w:r w:rsidR="00C92F7E" w:rsidRPr="00C27F43">
                <w:rPr>
                  <w:rStyle w:val="Hyperlink"/>
                  <w:rFonts w:cstheme="minorHAnsi"/>
                </w:rPr>
                <w:t>http://www.rollercoaster.ie/Article/tabid/156/ArticleName/A_Guide_to_Choosing_Toys/Default.aspx</w:t>
              </w:r>
            </w:hyperlink>
            <w:r w:rsidR="00C92F7E" w:rsidRPr="00C27F43">
              <w:rPr>
                <w:rFonts w:cstheme="minorHAnsi"/>
              </w:rPr>
              <w:t xml:space="preserve"> </w:t>
            </w:r>
          </w:p>
        </w:tc>
      </w:tr>
      <w:tr w:rsidR="005E5D74" w:rsidRPr="00C27F43" w:rsidTr="004123A8">
        <w:tc>
          <w:tcPr>
            <w:tcW w:w="1671" w:type="dxa"/>
          </w:tcPr>
          <w:p w:rsidR="005E5D74" w:rsidRPr="00C27F43" w:rsidRDefault="005E5D74" w:rsidP="00C43826">
            <w:pPr>
              <w:keepNext/>
              <w:keepLines/>
              <w:autoSpaceDE w:val="0"/>
              <w:autoSpaceDN w:val="0"/>
              <w:adjustRightInd w:val="0"/>
              <w:rPr>
                <w:rFonts w:cstheme="minorHAnsi"/>
                <w:b/>
                <w:color w:val="000000"/>
                <w:highlight w:val="white"/>
              </w:rPr>
            </w:pPr>
            <w:r w:rsidRPr="00C27F43">
              <w:rPr>
                <w:rFonts w:cstheme="minorHAnsi"/>
                <w:b/>
                <w:color w:val="000000"/>
                <w:highlight w:val="white"/>
              </w:rPr>
              <w:t>Toy safety</w:t>
            </w:r>
          </w:p>
        </w:tc>
        <w:tc>
          <w:tcPr>
            <w:tcW w:w="157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Website</w:t>
            </w:r>
          </w:p>
        </w:tc>
        <w:tc>
          <w:tcPr>
            <w:tcW w:w="4441" w:type="dxa"/>
          </w:tcPr>
          <w:p w:rsidR="005E5D74" w:rsidRPr="00C27F43" w:rsidRDefault="005E5D74" w:rsidP="00C43826">
            <w:pPr>
              <w:rPr>
                <w:rFonts w:eastAsia="Times New Roman" w:cstheme="minorHAnsi"/>
                <w:lang w:eastAsia="en-IE"/>
              </w:rPr>
            </w:pPr>
            <w:r w:rsidRPr="00C27F43">
              <w:rPr>
                <w:rFonts w:eastAsia="Times New Roman" w:cstheme="minorHAnsi"/>
                <w:lang w:eastAsia="en-IE"/>
              </w:rPr>
              <w:t>Guidelines on choosing safe toys. Website includes options to search by age, injury type, location etc.</w:t>
            </w:r>
          </w:p>
        </w:tc>
        <w:tc>
          <w:tcPr>
            <w:tcW w:w="1955" w:type="dxa"/>
          </w:tcPr>
          <w:p w:rsidR="005E5D74" w:rsidRPr="00C27F43" w:rsidRDefault="005E5D74" w:rsidP="00C43826">
            <w:pPr>
              <w:autoSpaceDE w:val="0"/>
              <w:autoSpaceDN w:val="0"/>
              <w:adjustRightInd w:val="0"/>
              <w:rPr>
                <w:rFonts w:cstheme="minorHAnsi"/>
                <w:color w:val="000000"/>
                <w:highlight w:val="white"/>
              </w:rPr>
            </w:pPr>
            <w:r w:rsidRPr="00C27F43">
              <w:rPr>
                <w:rFonts w:cstheme="minorHAnsi"/>
                <w:color w:val="000000"/>
                <w:highlight w:val="white"/>
              </w:rPr>
              <w:t>Child Accident Prevention Trust – UK Charity</w:t>
            </w:r>
          </w:p>
        </w:tc>
        <w:tc>
          <w:tcPr>
            <w:tcW w:w="5526" w:type="dxa"/>
          </w:tcPr>
          <w:p w:rsidR="005E5D74" w:rsidRPr="00C27F43" w:rsidRDefault="00221BF4" w:rsidP="004123A8">
            <w:pPr>
              <w:autoSpaceDE w:val="0"/>
              <w:autoSpaceDN w:val="0"/>
              <w:adjustRightInd w:val="0"/>
              <w:rPr>
                <w:rFonts w:cstheme="minorHAnsi"/>
              </w:rPr>
            </w:pPr>
            <w:hyperlink r:id="rId27" w:history="1">
              <w:r w:rsidR="00C92F7E" w:rsidRPr="00C27F43">
                <w:rPr>
                  <w:rStyle w:val="Hyperlink"/>
                  <w:rFonts w:cstheme="minorHAnsi"/>
                </w:rPr>
                <w:t>http://www.capt.org.uk/safety-advice/choosing-safe-toys</w:t>
              </w:r>
            </w:hyperlink>
            <w:r w:rsidR="00C92F7E" w:rsidRPr="00C27F43">
              <w:rPr>
                <w:rFonts w:cstheme="minorHAnsi"/>
              </w:rPr>
              <w:t xml:space="preserve"> </w:t>
            </w:r>
          </w:p>
        </w:tc>
      </w:tr>
      <w:tr w:rsidR="000317FF" w:rsidRPr="00C27F43" w:rsidTr="004123A8">
        <w:tc>
          <w:tcPr>
            <w:tcW w:w="1671" w:type="dxa"/>
          </w:tcPr>
          <w:p w:rsidR="000317FF" w:rsidRPr="00C27F43" w:rsidRDefault="000317FF" w:rsidP="00C43826">
            <w:pPr>
              <w:keepNext/>
              <w:keepLines/>
              <w:autoSpaceDE w:val="0"/>
              <w:autoSpaceDN w:val="0"/>
              <w:adjustRightInd w:val="0"/>
              <w:rPr>
                <w:rFonts w:cstheme="minorHAnsi"/>
                <w:b/>
                <w:color w:val="000000"/>
                <w:highlight w:val="white"/>
              </w:rPr>
            </w:pPr>
            <w:r>
              <w:rPr>
                <w:rFonts w:cstheme="minorHAnsi"/>
                <w:b/>
                <w:color w:val="000000"/>
                <w:highlight w:val="white"/>
              </w:rPr>
              <w:t>The indoor and outdoor learning space</w:t>
            </w:r>
          </w:p>
        </w:tc>
        <w:tc>
          <w:tcPr>
            <w:tcW w:w="1575" w:type="dxa"/>
          </w:tcPr>
          <w:p w:rsidR="000317FF" w:rsidRPr="00C27F43" w:rsidRDefault="000317FF" w:rsidP="00C43826">
            <w:pPr>
              <w:autoSpaceDE w:val="0"/>
              <w:autoSpaceDN w:val="0"/>
              <w:adjustRightInd w:val="0"/>
              <w:rPr>
                <w:rFonts w:cstheme="minorHAnsi"/>
                <w:color w:val="000000"/>
                <w:highlight w:val="white"/>
              </w:rPr>
            </w:pPr>
            <w:r>
              <w:rPr>
                <w:rFonts w:cstheme="minorHAnsi"/>
                <w:color w:val="000000"/>
                <w:highlight w:val="white"/>
              </w:rPr>
              <w:t>Document</w:t>
            </w:r>
          </w:p>
        </w:tc>
        <w:tc>
          <w:tcPr>
            <w:tcW w:w="4441" w:type="dxa"/>
          </w:tcPr>
          <w:p w:rsidR="000317FF" w:rsidRPr="00C27F43" w:rsidRDefault="000317FF" w:rsidP="00C43826">
            <w:pPr>
              <w:rPr>
                <w:rFonts w:eastAsia="Times New Roman" w:cstheme="minorHAnsi"/>
                <w:lang w:eastAsia="en-IE"/>
              </w:rPr>
            </w:pPr>
            <w:r>
              <w:t>Guide to Play and the Learning Environment</w:t>
            </w:r>
          </w:p>
        </w:tc>
        <w:tc>
          <w:tcPr>
            <w:tcW w:w="1955" w:type="dxa"/>
          </w:tcPr>
          <w:p w:rsidR="000317FF" w:rsidRPr="00C27F43" w:rsidRDefault="000317FF" w:rsidP="00C43826">
            <w:pPr>
              <w:autoSpaceDE w:val="0"/>
              <w:autoSpaceDN w:val="0"/>
              <w:adjustRightInd w:val="0"/>
              <w:rPr>
                <w:rFonts w:cstheme="minorHAnsi"/>
                <w:color w:val="000000"/>
                <w:highlight w:val="white"/>
              </w:rPr>
            </w:pPr>
            <w:r>
              <w:rPr>
                <w:rFonts w:cstheme="minorHAnsi"/>
                <w:color w:val="000000"/>
                <w:highlight w:val="white"/>
              </w:rPr>
              <w:t>Kildare County Childcare Committee</w:t>
            </w:r>
          </w:p>
        </w:tc>
        <w:tc>
          <w:tcPr>
            <w:tcW w:w="5526" w:type="dxa"/>
          </w:tcPr>
          <w:p w:rsidR="000317FF" w:rsidRPr="00C27F43" w:rsidRDefault="000317FF" w:rsidP="004123A8">
            <w:pPr>
              <w:autoSpaceDE w:val="0"/>
              <w:autoSpaceDN w:val="0"/>
              <w:adjustRightInd w:val="0"/>
              <w:rPr>
                <w:rFonts w:cstheme="minorHAnsi"/>
              </w:rPr>
            </w:pPr>
            <w:r w:rsidRPr="000317FF">
              <w:rPr>
                <w:rFonts w:cstheme="minorHAnsi"/>
              </w:rPr>
              <w:t>http://www.kkccc.ie/uploads/9/9/6/1/9961694/guide-to-play-the-learning-environment.pdf</w:t>
            </w:r>
          </w:p>
        </w:tc>
      </w:tr>
      <w:tr w:rsidR="000317FF" w:rsidRPr="00C27F43" w:rsidTr="004123A8">
        <w:tc>
          <w:tcPr>
            <w:tcW w:w="1671" w:type="dxa"/>
          </w:tcPr>
          <w:p w:rsidR="000317FF" w:rsidRPr="000317FF" w:rsidRDefault="000317FF" w:rsidP="00C43826">
            <w:pPr>
              <w:keepNext/>
              <w:keepLines/>
              <w:autoSpaceDE w:val="0"/>
              <w:autoSpaceDN w:val="0"/>
              <w:adjustRightInd w:val="0"/>
              <w:rPr>
                <w:rFonts w:cstheme="minorHAnsi"/>
                <w:b/>
                <w:color w:val="000000"/>
                <w:highlight w:val="white"/>
              </w:rPr>
            </w:pPr>
            <w:r w:rsidRPr="000317FF">
              <w:rPr>
                <w:b/>
              </w:rPr>
              <w:t>READY, STEADY, PLAY! A National Play Policy</w:t>
            </w:r>
          </w:p>
        </w:tc>
        <w:tc>
          <w:tcPr>
            <w:tcW w:w="1575" w:type="dxa"/>
          </w:tcPr>
          <w:p w:rsidR="000317FF" w:rsidRDefault="000317FF" w:rsidP="00C43826">
            <w:pPr>
              <w:autoSpaceDE w:val="0"/>
              <w:autoSpaceDN w:val="0"/>
              <w:adjustRightInd w:val="0"/>
              <w:rPr>
                <w:rFonts w:cstheme="minorHAnsi"/>
                <w:color w:val="000000"/>
                <w:highlight w:val="white"/>
              </w:rPr>
            </w:pPr>
            <w:r>
              <w:rPr>
                <w:rFonts w:cstheme="minorHAnsi"/>
                <w:color w:val="000000"/>
                <w:highlight w:val="white"/>
              </w:rPr>
              <w:t>Document</w:t>
            </w:r>
          </w:p>
        </w:tc>
        <w:tc>
          <w:tcPr>
            <w:tcW w:w="4441" w:type="dxa"/>
          </w:tcPr>
          <w:p w:rsidR="000317FF" w:rsidRDefault="000317FF" w:rsidP="000317FF">
            <w:r>
              <w:t xml:space="preserve">Includes the context for developing a play policy,  children’s play in Ireland today, and challenges and solutions: the case for better play </w:t>
            </w:r>
          </w:p>
        </w:tc>
        <w:tc>
          <w:tcPr>
            <w:tcW w:w="1955" w:type="dxa"/>
          </w:tcPr>
          <w:p w:rsidR="000317FF" w:rsidRDefault="000317FF" w:rsidP="00C43826">
            <w:pPr>
              <w:autoSpaceDE w:val="0"/>
              <w:autoSpaceDN w:val="0"/>
              <w:adjustRightInd w:val="0"/>
            </w:pPr>
            <w:r>
              <w:t>National Childrens Office</w:t>
            </w:r>
          </w:p>
          <w:p w:rsidR="000317FF" w:rsidRPr="000317FF" w:rsidRDefault="000317FF" w:rsidP="000317FF">
            <w:pPr>
              <w:autoSpaceDE w:val="0"/>
              <w:autoSpaceDN w:val="0"/>
              <w:adjustRightInd w:val="0"/>
            </w:pPr>
            <w:r>
              <w:t>Published by the Stationery Office</w:t>
            </w:r>
          </w:p>
        </w:tc>
        <w:tc>
          <w:tcPr>
            <w:tcW w:w="5526" w:type="dxa"/>
          </w:tcPr>
          <w:p w:rsidR="000317FF" w:rsidRPr="000317FF" w:rsidRDefault="000317FF" w:rsidP="004123A8">
            <w:pPr>
              <w:autoSpaceDE w:val="0"/>
              <w:autoSpaceDN w:val="0"/>
              <w:adjustRightInd w:val="0"/>
              <w:rPr>
                <w:rFonts w:cstheme="minorHAnsi"/>
              </w:rPr>
            </w:pPr>
            <w:r w:rsidRPr="000317FF">
              <w:rPr>
                <w:rFonts w:cstheme="minorHAnsi"/>
              </w:rPr>
              <w:t>http://www.dcya.gov.ie/documents/publications/NCOPlayPolicySUMM_eng.pdf</w:t>
            </w:r>
          </w:p>
        </w:tc>
      </w:tr>
      <w:tr w:rsidR="003D7FE3" w:rsidRPr="00C27F43" w:rsidTr="004123A8">
        <w:tc>
          <w:tcPr>
            <w:tcW w:w="1671" w:type="dxa"/>
          </w:tcPr>
          <w:p w:rsidR="003D7FE3" w:rsidRPr="00C27F43" w:rsidRDefault="003D7FE3" w:rsidP="00C43826">
            <w:pPr>
              <w:keepNext/>
              <w:keepLines/>
              <w:autoSpaceDE w:val="0"/>
              <w:autoSpaceDN w:val="0"/>
              <w:adjustRightInd w:val="0"/>
              <w:rPr>
                <w:rFonts w:cstheme="minorHAnsi"/>
                <w:b/>
                <w:color w:val="000000"/>
                <w:highlight w:val="white"/>
              </w:rPr>
            </w:pPr>
            <w:r w:rsidRPr="00C27F43">
              <w:rPr>
                <w:rFonts w:cstheme="minorHAnsi"/>
                <w:b/>
                <w:color w:val="000000"/>
                <w:highlight w:val="white"/>
              </w:rPr>
              <w:t>Voluntary Organisations</w:t>
            </w:r>
          </w:p>
        </w:tc>
        <w:tc>
          <w:tcPr>
            <w:tcW w:w="1575" w:type="dxa"/>
          </w:tcPr>
          <w:p w:rsidR="003D7FE3" w:rsidRPr="00C27F43" w:rsidRDefault="003D7FE3" w:rsidP="00C43826">
            <w:pPr>
              <w:autoSpaceDE w:val="0"/>
              <w:autoSpaceDN w:val="0"/>
              <w:adjustRightInd w:val="0"/>
              <w:rPr>
                <w:rFonts w:cstheme="minorHAnsi"/>
                <w:color w:val="000000"/>
                <w:highlight w:val="white"/>
              </w:rPr>
            </w:pPr>
            <w:r w:rsidRPr="00C27F43">
              <w:rPr>
                <w:rFonts w:cstheme="minorHAnsi"/>
                <w:color w:val="000000"/>
                <w:highlight w:val="white"/>
              </w:rPr>
              <w:t>Online book</w:t>
            </w:r>
          </w:p>
        </w:tc>
        <w:tc>
          <w:tcPr>
            <w:tcW w:w="4441" w:type="dxa"/>
          </w:tcPr>
          <w:p w:rsidR="003D7FE3" w:rsidRPr="00C27F43" w:rsidRDefault="003D7FE3" w:rsidP="00C43826">
            <w:pPr>
              <w:rPr>
                <w:rFonts w:cstheme="minorHAnsi"/>
              </w:rPr>
            </w:pPr>
            <w:r w:rsidRPr="00C27F43">
              <w:rPr>
                <w:rFonts w:cstheme="minorHAnsi"/>
              </w:rPr>
              <w:t>Directory of National Voluntary Organisations and Other Agencies</w:t>
            </w:r>
          </w:p>
        </w:tc>
        <w:tc>
          <w:tcPr>
            <w:tcW w:w="1955" w:type="dxa"/>
          </w:tcPr>
          <w:p w:rsidR="003D7FE3" w:rsidRPr="00C27F43" w:rsidRDefault="003D7FE3" w:rsidP="00C43826">
            <w:pPr>
              <w:autoSpaceDE w:val="0"/>
              <w:autoSpaceDN w:val="0"/>
              <w:adjustRightInd w:val="0"/>
              <w:rPr>
                <w:rFonts w:cstheme="minorHAnsi"/>
                <w:color w:val="000000"/>
                <w:highlight w:val="white"/>
              </w:rPr>
            </w:pPr>
            <w:r w:rsidRPr="00C27F43">
              <w:rPr>
                <w:rFonts w:cstheme="minorHAnsi"/>
              </w:rPr>
              <w:t>Citizens Information Board</w:t>
            </w:r>
          </w:p>
        </w:tc>
        <w:tc>
          <w:tcPr>
            <w:tcW w:w="5526" w:type="dxa"/>
          </w:tcPr>
          <w:p w:rsidR="003D7FE3" w:rsidRPr="00C27F43" w:rsidRDefault="00221BF4" w:rsidP="004123A8">
            <w:pPr>
              <w:autoSpaceDE w:val="0"/>
              <w:autoSpaceDN w:val="0"/>
              <w:adjustRightInd w:val="0"/>
              <w:rPr>
                <w:rFonts w:cstheme="minorHAnsi"/>
              </w:rPr>
            </w:pPr>
            <w:hyperlink r:id="rId28" w:history="1">
              <w:r w:rsidR="003D7FE3" w:rsidRPr="00C27F43">
                <w:rPr>
                  <w:rStyle w:val="Hyperlink"/>
                  <w:rFonts w:cstheme="minorHAnsi"/>
                </w:rPr>
                <w:t>http://www.citizensinformationboard.ie/publications/voluntary_sector/downloads/directory_of_volunteers2008.pdf</w:t>
              </w:r>
            </w:hyperlink>
            <w:r w:rsidR="003D7FE3" w:rsidRPr="00C27F43">
              <w:rPr>
                <w:rFonts w:cstheme="minorHAnsi"/>
              </w:rPr>
              <w:t xml:space="preserve"> </w:t>
            </w:r>
          </w:p>
        </w:tc>
      </w:tr>
    </w:tbl>
    <w:p w:rsidR="00166CD9" w:rsidRDefault="001202F5" w:rsidP="001202F5">
      <w:pPr>
        <w:autoSpaceDE w:val="0"/>
        <w:autoSpaceDN w:val="0"/>
        <w:adjustRightInd w:val="0"/>
        <w:rPr>
          <w:rFonts w:cstheme="minorHAnsi"/>
          <w:b/>
          <w:bCs/>
          <w:color w:val="000000"/>
          <w:sz w:val="28"/>
          <w:szCs w:val="24"/>
        </w:rPr>
      </w:pPr>
      <w:r w:rsidRPr="00C27F43">
        <w:rPr>
          <w:rFonts w:cstheme="minorHAnsi"/>
          <w:b/>
          <w:bCs/>
          <w:color w:val="000000"/>
          <w:sz w:val="24"/>
          <w:szCs w:val="24"/>
        </w:rPr>
        <w:br/>
      </w:r>
    </w:p>
    <w:p w:rsidR="00166CD9" w:rsidRDefault="00166CD9" w:rsidP="001202F5">
      <w:pPr>
        <w:autoSpaceDE w:val="0"/>
        <w:autoSpaceDN w:val="0"/>
        <w:adjustRightInd w:val="0"/>
        <w:rPr>
          <w:rFonts w:cstheme="minorHAnsi"/>
          <w:b/>
          <w:bCs/>
          <w:color w:val="000000"/>
          <w:sz w:val="28"/>
          <w:szCs w:val="24"/>
        </w:rPr>
      </w:pPr>
    </w:p>
    <w:p w:rsidR="00166CD9" w:rsidRDefault="00166CD9" w:rsidP="001202F5">
      <w:pPr>
        <w:autoSpaceDE w:val="0"/>
        <w:autoSpaceDN w:val="0"/>
        <w:adjustRightInd w:val="0"/>
        <w:rPr>
          <w:rFonts w:cstheme="minorHAnsi"/>
          <w:b/>
          <w:bCs/>
          <w:color w:val="000000"/>
          <w:sz w:val="28"/>
          <w:szCs w:val="24"/>
        </w:rPr>
      </w:pPr>
    </w:p>
    <w:p w:rsidR="001202F5" w:rsidRPr="00C27F43" w:rsidRDefault="001202F5" w:rsidP="001202F5">
      <w:pPr>
        <w:autoSpaceDE w:val="0"/>
        <w:autoSpaceDN w:val="0"/>
        <w:adjustRightInd w:val="0"/>
        <w:rPr>
          <w:rFonts w:cstheme="minorHAnsi"/>
          <w:color w:val="000000"/>
          <w:sz w:val="28"/>
          <w:szCs w:val="24"/>
        </w:rPr>
      </w:pPr>
      <w:r w:rsidRPr="00C27F43">
        <w:rPr>
          <w:rFonts w:cstheme="minorHAnsi"/>
          <w:b/>
          <w:bCs/>
          <w:color w:val="000000"/>
          <w:sz w:val="28"/>
          <w:szCs w:val="24"/>
        </w:rPr>
        <w:lastRenderedPageBreak/>
        <w:t>Useful Organisations:</w:t>
      </w:r>
    </w:p>
    <w:tbl>
      <w:tblPr>
        <w:tblW w:w="15168" w:type="dxa"/>
        <w:tblInd w:w="108" w:type="dxa"/>
        <w:tblLayout w:type="fixed"/>
        <w:tblLook w:val="0000" w:firstRow="0" w:lastRow="0" w:firstColumn="0" w:lastColumn="0" w:noHBand="0" w:noVBand="0"/>
      </w:tblPr>
      <w:tblGrid>
        <w:gridCol w:w="5778"/>
        <w:gridCol w:w="9390"/>
      </w:tblGrid>
      <w:tr w:rsidR="001202F5"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1202F5" w:rsidRPr="00C27F43" w:rsidRDefault="001202F5">
            <w:pPr>
              <w:autoSpaceDE w:val="0"/>
              <w:autoSpaceDN w:val="0"/>
              <w:adjustRightInd w:val="0"/>
              <w:spacing w:line="240" w:lineRule="auto"/>
              <w:rPr>
                <w:rFonts w:cstheme="minorHAnsi"/>
              </w:rPr>
            </w:pPr>
            <w:r w:rsidRPr="00C27F43">
              <w:rPr>
                <w:rFonts w:cstheme="minorHAnsi"/>
                <w:b/>
                <w:bCs/>
                <w:color w:val="000000"/>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1202F5" w:rsidRPr="00C27F43" w:rsidRDefault="001202F5" w:rsidP="004123A8">
            <w:pPr>
              <w:autoSpaceDE w:val="0"/>
              <w:autoSpaceDN w:val="0"/>
              <w:adjustRightInd w:val="0"/>
              <w:spacing w:line="240" w:lineRule="auto"/>
              <w:ind w:right="1193"/>
              <w:rPr>
                <w:rFonts w:cstheme="minorHAnsi"/>
              </w:rPr>
            </w:pPr>
            <w:r w:rsidRPr="00C27F43">
              <w:rPr>
                <w:rFonts w:cstheme="minorHAnsi"/>
                <w:b/>
                <w:bCs/>
                <w:color w:val="000000"/>
              </w:rPr>
              <w:t>Contact Information</w:t>
            </w:r>
          </w:p>
        </w:tc>
      </w:tr>
      <w:tr w:rsidR="001202F5"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C27F43" w:rsidRDefault="001202F5" w:rsidP="003D7FE3">
            <w:pPr>
              <w:autoSpaceDE w:val="0"/>
              <w:autoSpaceDN w:val="0"/>
              <w:adjustRightInd w:val="0"/>
              <w:spacing w:line="240" w:lineRule="auto"/>
              <w:rPr>
                <w:rFonts w:cstheme="minorHAnsi"/>
              </w:rPr>
            </w:pPr>
            <w:r w:rsidRPr="00C27F43">
              <w:rPr>
                <w:rFonts w:cstheme="minorHAnsi"/>
                <w:color w:val="000000"/>
              </w:rPr>
              <w:t>Early Childhood Ireland</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C27F43" w:rsidRDefault="00221BF4" w:rsidP="003D7FE3">
            <w:pPr>
              <w:keepNext/>
              <w:keepLines/>
              <w:tabs>
                <w:tab w:val="left" w:pos="9234"/>
              </w:tabs>
              <w:autoSpaceDE w:val="0"/>
              <w:autoSpaceDN w:val="0"/>
              <w:adjustRightInd w:val="0"/>
              <w:spacing w:line="240" w:lineRule="auto"/>
              <w:rPr>
                <w:rFonts w:cstheme="minorHAnsi"/>
              </w:rPr>
            </w:pPr>
            <w:hyperlink r:id="rId29" w:history="1">
              <w:r w:rsidR="001202F5" w:rsidRPr="00C27F43">
                <w:rPr>
                  <w:rFonts w:cstheme="minorHAnsi"/>
                  <w:color w:val="0000FF"/>
                  <w:u w:val="single"/>
                </w:rPr>
                <w:t>http://www.earlychildhoodireland.ie/</w:t>
              </w:r>
            </w:hyperlink>
            <w:r w:rsidR="001202F5" w:rsidRPr="00C27F43">
              <w:rPr>
                <w:rFonts w:cstheme="minorHAnsi"/>
                <w:color w:val="000000"/>
              </w:rPr>
              <w:t xml:space="preserve">    </w:t>
            </w:r>
          </w:p>
        </w:tc>
      </w:tr>
      <w:tr w:rsidR="001202F5"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C27F43" w:rsidRDefault="001202F5" w:rsidP="003D7FE3">
            <w:pPr>
              <w:autoSpaceDE w:val="0"/>
              <w:autoSpaceDN w:val="0"/>
              <w:adjustRightInd w:val="0"/>
              <w:spacing w:line="240" w:lineRule="auto"/>
              <w:rPr>
                <w:rFonts w:cstheme="minorHAnsi"/>
              </w:rPr>
            </w:pPr>
            <w:r w:rsidRPr="00C27F43">
              <w:rPr>
                <w:rFonts w:cstheme="minorHAnsi"/>
                <w:color w:val="000000"/>
              </w:rPr>
              <w:t>Barnardos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C27F43" w:rsidRDefault="00221BF4" w:rsidP="003D7FE3">
            <w:pPr>
              <w:keepNext/>
              <w:keepLines/>
              <w:autoSpaceDE w:val="0"/>
              <w:autoSpaceDN w:val="0"/>
              <w:adjustRightInd w:val="0"/>
              <w:spacing w:line="240" w:lineRule="auto"/>
              <w:rPr>
                <w:rFonts w:cstheme="minorHAnsi"/>
              </w:rPr>
            </w:pPr>
            <w:hyperlink r:id="rId30" w:history="1">
              <w:r w:rsidR="001202F5" w:rsidRPr="00C27F43">
                <w:rPr>
                  <w:rFonts w:cstheme="minorHAnsi"/>
                  <w:color w:val="0000FF"/>
                  <w:u w:val="single"/>
                </w:rPr>
                <w:t>http://www.barnardos.ie/</w:t>
              </w:r>
            </w:hyperlink>
            <w:r w:rsidR="001202F5" w:rsidRPr="00C27F43">
              <w:rPr>
                <w:rFonts w:cstheme="minorHAnsi"/>
                <w:color w:val="000000"/>
              </w:rPr>
              <w:t xml:space="preserve"> </w:t>
            </w:r>
          </w:p>
        </w:tc>
      </w:tr>
      <w:tr w:rsidR="00DF1B18"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DF1B18" w:rsidRPr="00C27F43" w:rsidRDefault="00DF1B18" w:rsidP="003D7FE3">
            <w:pPr>
              <w:autoSpaceDE w:val="0"/>
              <w:autoSpaceDN w:val="0"/>
              <w:adjustRightInd w:val="0"/>
              <w:spacing w:line="240" w:lineRule="auto"/>
              <w:rPr>
                <w:rFonts w:cstheme="minorHAnsi"/>
                <w:color w:val="000000"/>
              </w:rPr>
            </w:pPr>
            <w:r w:rsidRPr="00C27F43">
              <w:rPr>
                <w:rFonts w:cstheme="minorHAnsi"/>
                <w:color w:val="000000"/>
              </w:rPr>
              <w:t>National Council for Curriculum and Assessment (NCCA)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DF1B18" w:rsidRPr="00C27F43" w:rsidRDefault="00221BF4" w:rsidP="003D7FE3">
            <w:pPr>
              <w:keepNext/>
              <w:keepLines/>
              <w:autoSpaceDE w:val="0"/>
              <w:autoSpaceDN w:val="0"/>
              <w:adjustRightInd w:val="0"/>
              <w:spacing w:line="240" w:lineRule="auto"/>
              <w:rPr>
                <w:rFonts w:cstheme="minorHAnsi"/>
              </w:rPr>
            </w:pPr>
            <w:hyperlink r:id="rId31" w:history="1">
              <w:r w:rsidR="00DF1B18" w:rsidRPr="00C27F43">
                <w:rPr>
                  <w:rStyle w:val="Hyperlink"/>
                  <w:rFonts w:cstheme="minorHAnsi"/>
                </w:rPr>
                <w:t>www.ncca.ie</w:t>
              </w:r>
            </w:hyperlink>
            <w:r w:rsidR="00DF1B18" w:rsidRPr="00C27F43">
              <w:rPr>
                <w:rFonts w:cstheme="minorHAnsi"/>
              </w:rPr>
              <w:t xml:space="preserve"> </w:t>
            </w:r>
          </w:p>
        </w:tc>
      </w:tr>
      <w:tr w:rsidR="003D7FE3"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3D7FE3" w:rsidP="003D7FE3">
            <w:pPr>
              <w:autoSpaceDE w:val="0"/>
              <w:autoSpaceDN w:val="0"/>
              <w:adjustRightInd w:val="0"/>
              <w:spacing w:line="240" w:lineRule="auto"/>
              <w:rPr>
                <w:rFonts w:cstheme="minorHAnsi"/>
                <w:color w:val="000000"/>
              </w:rPr>
            </w:pPr>
            <w:r w:rsidRPr="00C27F43">
              <w:rPr>
                <w:rFonts w:cstheme="minorHAnsi"/>
                <w:color w:val="000000"/>
              </w:rPr>
              <w:t>Quality and Qualifications Ireland (QQI)</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221BF4" w:rsidP="003D7FE3">
            <w:pPr>
              <w:keepNext/>
              <w:keepLines/>
              <w:autoSpaceDE w:val="0"/>
              <w:autoSpaceDN w:val="0"/>
              <w:adjustRightInd w:val="0"/>
              <w:spacing w:line="240" w:lineRule="auto"/>
              <w:rPr>
                <w:rFonts w:cstheme="minorHAnsi"/>
              </w:rPr>
            </w:pPr>
            <w:hyperlink r:id="rId32" w:history="1">
              <w:r w:rsidR="003D7FE3" w:rsidRPr="00C27F43">
                <w:rPr>
                  <w:rStyle w:val="Hyperlink"/>
                  <w:rFonts w:cstheme="minorHAnsi"/>
                </w:rPr>
                <w:t>http://www.qqi.ie/</w:t>
              </w:r>
            </w:hyperlink>
            <w:r w:rsidR="003D7FE3" w:rsidRPr="00C27F43">
              <w:rPr>
                <w:rFonts w:cstheme="minorHAnsi"/>
              </w:rPr>
              <w:t xml:space="preserve"> </w:t>
            </w:r>
          </w:p>
        </w:tc>
      </w:tr>
      <w:tr w:rsidR="003D7FE3"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3D7FE3" w:rsidP="003D7FE3">
            <w:pPr>
              <w:autoSpaceDE w:val="0"/>
              <w:autoSpaceDN w:val="0"/>
              <w:adjustRightInd w:val="0"/>
              <w:spacing w:line="240" w:lineRule="auto"/>
              <w:rPr>
                <w:rFonts w:cstheme="minorHAnsi"/>
                <w:color w:val="000000"/>
              </w:rPr>
            </w:pPr>
            <w:r w:rsidRPr="00C27F43">
              <w:rPr>
                <w:rFonts w:cstheme="minorHAnsi"/>
                <w:color w:val="000000"/>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221BF4" w:rsidP="003D7FE3">
            <w:pPr>
              <w:keepNext/>
              <w:keepLines/>
              <w:autoSpaceDE w:val="0"/>
              <w:autoSpaceDN w:val="0"/>
              <w:adjustRightInd w:val="0"/>
              <w:spacing w:line="240" w:lineRule="auto"/>
              <w:rPr>
                <w:rFonts w:cstheme="minorHAnsi"/>
              </w:rPr>
            </w:pPr>
            <w:hyperlink r:id="rId33" w:history="1">
              <w:r w:rsidR="003D7FE3" w:rsidRPr="00C27F43">
                <w:rPr>
                  <w:rStyle w:val="Hyperlink"/>
                  <w:rFonts w:cstheme="minorHAnsi"/>
                </w:rPr>
                <w:t>www.fess.ie</w:t>
              </w:r>
            </w:hyperlink>
            <w:r w:rsidR="003D7FE3" w:rsidRPr="00C27F43">
              <w:rPr>
                <w:rFonts w:cstheme="minorHAnsi"/>
              </w:rPr>
              <w:t xml:space="preserve"> </w:t>
            </w:r>
          </w:p>
        </w:tc>
      </w:tr>
      <w:tr w:rsidR="003D7FE3"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3D7FE3" w:rsidP="003D7FE3">
            <w:pPr>
              <w:autoSpaceDE w:val="0"/>
              <w:autoSpaceDN w:val="0"/>
              <w:adjustRightInd w:val="0"/>
              <w:spacing w:line="240" w:lineRule="auto"/>
              <w:rPr>
                <w:rFonts w:cstheme="minorHAnsi"/>
                <w:color w:val="000000"/>
              </w:rPr>
            </w:pPr>
            <w:r w:rsidRPr="00C27F43">
              <w:rPr>
                <w:rFonts w:cstheme="minorHAnsi"/>
                <w:color w:val="000000"/>
              </w:rPr>
              <w:t>Childminding Ireland</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221BF4" w:rsidP="003D7FE3">
            <w:pPr>
              <w:keepNext/>
              <w:keepLines/>
              <w:autoSpaceDE w:val="0"/>
              <w:autoSpaceDN w:val="0"/>
              <w:adjustRightInd w:val="0"/>
              <w:spacing w:line="240" w:lineRule="auto"/>
              <w:rPr>
                <w:rFonts w:cstheme="minorHAnsi"/>
              </w:rPr>
            </w:pPr>
            <w:hyperlink r:id="rId34" w:history="1">
              <w:r w:rsidR="003D7FE3" w:rsidRPr="00C27F43">
                <w:rPr>
                  <w:rStyle w:val="Hyperlink"/>
                  <w:rFonts w:cstheme="minorHAnsi"/>
                </w:rPr>
                <w:t>http://www.childminding.ie/</w:t>
              </w:r>
            </w:hyperlink>
            <w:r w:rsidR="003D7FE3" w:rsidRPr="00C27F43">
              <w:rPr>
                <w:rFonts w:cstheme="minorHAnsi"/>
              </w:rPr>
              <w:t xml:space="preserve"> </w:t>
            </w:r>
          </w:p>
        </w:tc>
      </w:tr>
      <w:tr w:rsidR="003D7FE3"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221BF4" w:rsidP="003D7FE3">
            <w:pPr>
              <w:spacing w:line="240" w:lineRule="auto"/>
              <w:rPr>
                <w:rFonts w:cstheme="minorHAnsi"/>
              </w:rPr>
            </w:pPr>
            <w:hyperlink r:id="rId35" w:tgtFrame="blank" w:history="1">
              <w:r w:rsidR="003D7FE3" w:rsidRPr="00C27F43">
                <w:rPr>
                  <w:rStyle w:val="Hyperlink"/>
                  <w:rFonts w:cstheme="minorHAnsi"/>
                  <w:color w:val="auto"/>
                  <w:u w:val="none"/>
                  <w:bdr w:val="none" w:sz="0" w:space="0" w:color="auto" w:frame="1"/>
                </w:rPr>
                <w:t>Forbairt Naíonraí Teo</w:t>
              </w:r>
            </w:hyperlink>
            <w:r w:rsidR="003D7FE3" w:rsidRPr="00C27F43">
              <w:rPr>
                <w:rFonts w:cstheme="minorHAnsi"/>
              </w:rPr>
              <w:t>  </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C27F43" w:rsidRDefault="00221BF4" w:rsidP="003D7FE3">
            <w:pPr>
              <w:keepNext/>
              <w:keepLines/>
              <w:autoSpaceDE w:val="0"/>
              <w:autoSpaceDN w:val="0"/>
              <w:adjustRightInd w:val="0"/>
              <w:spacing w:line="240" w:lineRule="auto"/>
              <w:rPr>
                <w:rFonts w:cstheme="minorHAnsi"/>
              </w:rPr>
            </w:pPr>
            <w:hyperlink r:id="rId36" w:history="1">
              <w:r w:rsidR="003D7FE3" w:rsidRPr="00C27F43">
                <w:rPr>
                  <w:rStyle w:val="Hyperlink"/>
                  <w:rFonts w:cstheme="minorHAnsi"/>
                </w:rPr>
                <w:t>http://www.naionrai.ie/</w:t>
              </w:r>
            </w:hyperlink>
            <w:r w:rsidR="003D7FE3" w:rsidRPr="00C27F43">
              <w:rPr>
                <w:rFonts w:cstheme="minorHAnsi"/>
              </w:rPr>
              <w:t xml:space="preserve"> </w:t>
            </w:r>
          </w:p>
        </w:tc>
      </w:tr>
    </w:tbl>
    <w:p w:rsidR="00BC4A4A" w:rsidRPr="00C27F43" w:rsidRDefault="00BC4A4A">
      <w:pPr>
        <w:rPr>
          <w:rFonts w:cstheme="minorHAnsi"/>
        </w:rPr>
      </w:pPr>
    </w:p>
    <w:p w:rsidR="005D0C44" w:rsidRPr="00C27F43" w:rsidRDefault="005D0C44">
      <w:pPr>
        <w:rPr>
          <w:rFonts w:cstheme="minorHAnsi"/>
          <w:b/>
          <w:sz w:val="28"/>
        </w:rPr>
      </w:pPr>
      <w:r w:rsidRPr="00C27F43">
        <w:rPr>
          <w:rFonts w:cstheme="minorHAnsi"/>
          <w:b/>
          <w:sz w:val="28"/>
        </w:rPr>
        <w:t>Other Resources:</w:t>
      </w:r>
    </w:p>
    <w:tbl>
      <w:tblPr>
        <w:tblW w:w="15168" w:type="dxa"/>
        <w:tblInd w:w="108" w:type="dxa"/>
        <w:tblLayout w:type="fixed"/>
        <w:tblLook w:val="0000" w:firstRow="0" w:lastRow="0" w:firstColumn="0" w:lastColumn="0" w:noHBand="0" w:noVBand="0"/>
      </w:tblPr>
      <w:tblGrid>
        <w:gridCol w:w="5670"/>
        <w:gridCol w:w="9498"/>
      </w:tblGrid>
      <w:tr w:rsidR="001202F5" w:rsidRPr="00C27F43" w:rsidTr="005D0C44">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1202F5" w:rsidRPr="00C27F43" w:rsidRDefault="001202F5">
            <w:pPr>
              <w:autoSpaceDE w:val="0"/>
              <w:autoSpaceDN w:val="0"/>
              <w:adjustRightInd w:val="0"/>
              <w:spacing w:line="240" w:lineRule="auto"/>
              <w:rPr>
                <w:rFonts w:cstheme="minorHAnsi"/>
              </w:rPr>
            </w:pPr>
            <w:r w:rsidRPr="00C27F43">
              <w:rPr>
                <w:rFonts w:cstheme="minorHAnsi"/>
                <w:b/>
                <w:bCs/>
                <w:color w:val="000000"/>
                <w:sz w:val="24"/>
                <w:szCs w:val="24"/>
              </w:rPr>
              <w:t>MOOCs (Massive Online Open Courses)</w:t>
            </w:r>
          </w:p>
        </w:tc>
      </w:tr>
      <w:tr w:rsidR="001202F5" w:rsidRPr="00C27F43" w:rsidTr="005D0C44">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C27F43" w:rsidRDefault="005D0C44">
            <w:pPr>
              <w:autoSpaceDE w:val="0"/>
              <w:autoSpaceDN w:val="0"/>
              <w:adjustRightInd w:val="0"/>
              <w:spacing w:line="240" w:lineRule="auto"/>
              <w:rPr>
                <w:rFonts w:cstheme="minorHAnsi"/>
                <w:color w:val="000000"/>
              </w:rPr>
            </w:pPr>
            <w:r w:rsidRPr="00C27F43">
              <w:rPr>
                <w:rFonts w:cstheme="minorHAnsi"/>
                <w:color w:val="000000"/>
              </w:rPr>
              <w:t>O</w:t>
            </w:r>
            <w:r w:rsidR="001202F5" w:rsidRPr="00C27F43">
              <w:rPr>
                <w:rFonts w:cstheme="minorHAnsi"/>
                <w:color w:val="000000"/>
              </w:rPr>
              <w:t>nline courses</w:t>
            </w:r>
            <w:r w:rsidRPr="00C27F43">
              <w:rPr>
                <w:rFonts w:cstheme="minorHAnsi"/>
                <w:color w:val="000000"/>
              </w:rPr>
              <w:t xml:space="preserve"> delivered mainly by Universities and Colleges worldwide.</w:t>
            </w:r>
          </w:p>
          <w:p w:rsidR="001202F5" w:rsidRPr="00C27F43" w:rsidRDefault="00DF1B18">
            <w:pPr>
              <w:autoSpaceDE w:val="0"/>
              <w:autoSpaceDN w:val="0"/>
              <w:adjustRightInd w:val="0"/>
              <w:spacing w:line="240" w:lineRule="auto"/>
              <w:rPr>
                <w:rFonts w:cstheme="minorHAnsi"/>
                <w:color w:val="000000"/>
              </w:rPr>
            </w:pPr>
            <w:r w:rsidRPr="00C27F43">
              <w:rPr>
                <w:rFonts w:cstheme="minorHAnsi"/>
                <w:color w:val="000000"/>
              </w:rPr>
              <w:t>Useful to s</w:t>
            </w:r>
            <w:r w:rsidR="001202F5" w:rsidRPr="00C27F43">
              <w:rPr>
                <w:rFonts w:cstheme="minorHAnsi"/>
                <w:color w:val="000000"/>
              </w:rPr>
              <w:t>earch regularly for new courses and new start dates</w:t>
            </w:r>
            <w:r w:rsidRPr="00C27F43">
              <w:rPr>
                <w:rFonts w:cstheme="minorHAnsi"/>
                <w:color w:val="000000"/>
              </w:rPr>
              <w:t>. Most courses are free. Charge often applies if assessment and certification is required.</w:t>
            </w:r>
          </w:p>
          <w:p w:rsidR="005D0C44" w:rsidRPr="00C27F43" w:rsidRDefault="005D0C44">
            <w:pPr>
              <w:autoSpaceDE w:val="0"/>
              <w:autoSpaceDN w:val="0"/>
              <w:adjustRightInd w:val="0"/>
              <w:spacing w:line="240" w:lineRule="auto"/>
              <w:rPr>
                <w:rFonts w:cstheme="minorHAnsi"/>
              </w:rPr>
            </w:pPr>
            <w:r w:rsidRPr="00C27F43">
              <w:rPr>
                <w:rFonts w:cstheme="minorHAnsi"/>
                <w:color w:val="000000"/>
              </w:rPr>
              <w:t>Provide excellent CPD for individuals or resources that can support teaching and learning.</w:t>
            </w:r>
          </w:p>
        </w:tc>
        <w:tc>
          <w:tcPr>
            <w:tcW w:w="9498" w:type="dxa"/>
            <w:tcBorders>
              <w:top w:val="single" w:sz="3" w:space="0" w:color="000000"/>
              <w:left w:val="single" w:sz="3" w:space="0" w:color="000000"/>
              <w:bottom w:val="single" w:sz="3" w:space="0" w:color="000000"/>
              <w:right w:val="single" w:sz="3" w:space="0" w:color="000000"/>
            </w:tcBorders>
            <w:shd w:val="clear" w:color="000000" w:fill="FFFFFF"/>
          </w:tcPr>
          <w:p w:rsidR="005D0C44" w:rsidRPr="00C27F43" w:rsidRDefault="005D0C44">
            <w:pPr>
              <w:autoSpaceDE w:val="0"/>
              <w:autoSpaceDN w:val="0"/>
              <w:adjustRightInd w:val="0"/>
              <w:spacing w:line="240" w:lineRule="auto"/>
              <w:rPr>
                <w:rFonts w:cstheme="minorHAnsi"/>
              </w:rPr>
            </w:pPr>
            <w:r w:rsidRPr="00C27F43">
              <w:rPr>
                <w:rFonts w:cstheme="minorHAnsi"/>
              </w:rPr>
              <w:t>What is a MOOC?</w:t>
            </w:r>
          </w:p>
          <w:p w:rsidR="005D0C44" w:rsidRPr="00C27F43" w:rsidRDefault="00221BF4">
            <w:pPr>
              <w:autoSpaceDE w:val="0"/>
              <w:autoSpaceDN w:val="0"/>
              <w:adjustRightInd w:val="0"/>
              <w:spacing w:line="240" w:lineRule="auto"/>
              <w:rPr>
                <w:rFonts w:cstheme="minorHAnsi"/>
              </w:rPr>
            </w:pPr>
            <w:hyperlink r:id="rId37" w:history="1">
              <w:r w:rsidR="005D0C44" w:rsidRPr="00C27F43">
                <w:rPr>
                  <w:rStyle w:val="Hyperlink"/>
                  <w:rFonts w:cstheme="minorHAnsi"/>
                </w:rPr>
                <w:t>https://www.youtube.com/watch?v=eW3gMGqcZQc</w:t>
              </w:r>
            </w:hyperlink>
            <w:r w:rsidR="005D0C44" w:rsidRPr="00C27F43">
              <w:rPr>
                <w:rFonts w:cstheme="minorHAnsi"/>
              </w:rPr>
              <w:t xml:space="preserve">  </w:t>
            </w:r>
          </w:p>
          <w:p w:rsidR="005D0C44" w:rsidRPr="00C27F43" w:rsidRDefault="005D0C44">
            <w:pPr>
              <w:autoSpaceDE w:val="0"/>
              <w:autoSpaceDN w:val="0"/>
              <w:adjustRightInd w:val="0"/>
              <w:spacing w:line="240" w:lineRule="auto"/>
              <w:rPr>
                <w:rFonts w:cstheme="minorHAnsi"/>
              </w:rPr>
            </w:pPr>
          </w:p>
          <w:p w:rsidR="005D0C44" w:rsidRPr="00C27F43" w:rsidRDefault="005D0C44">
            <w:pPr>
              <w:autoSpaceDE w:val="0"/>
              <w:autoSpaceDN w:val="0"/>
              <w:adjustRightInd w:val="0"/>
              <w:spacing w:line="240" w:lineRule="auto"/>
              <w:rPr>
                <w:rFonts w:cstheme="minorHAnsi"/>
              </w:rPr>
            </w:pPr>
            <w:r w:rsidRPr="00C27F43">
              <w:rPr>
                <w:rFonts w:cstheme="minorHAnsi"/>
              </w:rPr>
              <w:t>Providers of MOOCs</w:t>
            </w:r>
          </w:p>
          <w:p w:rsidR="005D0C44" w:rsidRPr="00C27F43" w:rsidRDefault="005D0C44">
            <w:pPr>
              <w:autoSpaceDE w:val="0"/>
              <w:autoSpaceDN w:val="0"/>
              <w:adjustRightInd w:val="0"/>
              <w:spacing w:line="240" w:lineRule="auto"/>
              <w:rPr>
                <w:rFonts w:cstheme="minorHAnsi"/>
              </w:rPr>
            </w:pPr>
            <w:r w:rsidRPr="00C27F43">
              <w:rPr>
                <w:rFonts w:cstheme="minorHAnsi"/>
              </w:rPr>
              <w:t>e.g.</w:t>
            </w:r>
          </w:p>
          <w:p w:rsidR="001202F5" w:rsidRPr="00C27F43" w:rsidRDefault="00221BF4">
            <w:pPr>
              <w:autoSpaceDE w:val="0"/>
              <w:autoSpaceDN w:val="0"/>
              <w:adjustRightInd w:val="0"/>
              <w:spacing w:line="240" w:lineRule="auto"/>
              <w:rPr>
                <w:rFonts w:cstheme="minorHAnsi"/>
                <w:color w:val="0000FF"/>
                <w:u w:val="single"/>
              </w:rPr>
            </w:pPr>
            <w:hyperlink r:id="rId38" w:history="1">
              <w:r w:rsidR="001202F5" w:rsidRPr="00C27F43">
                <w:rPr>
                  <w:rFonts w:cstheme="minorHAnsi"/>
                  <w:color w:val="0000FF"/>
                  <w:u w:val="single"/>
                </w:rPr>
                <w:t>https://www.mooc-list.com/</w:t>
              </w:r>
            </w:hyperlink>
          </w:p>
          <w:p w:rsidR="005D0C44" w:rsidRPr="00C27F43" w:rsidRDefault="00221BF4">
            <w:pPr>
              <w:autoSpaceDE w:val="0"/>
              <w:autoSpaceDN w:val="0"/>
              <w:adjustRightInd w:val="0"/>
              <w:spacing w:line="240" w:lineRule="auto"/>
              <w:rPr>
                <w:rFonts w:cstheme="minorHAnsi"/>
              </w:rPr>
            </w:pPr>
            <w:hyperlink r:id="rId39" w:history="1">
              <w:r w:rsidR="005D0C44" w:rsidRPr="00C27F43">
                <w:rPr>
                  <w:rStyle w:val="Hyperlink"/>
                  <w:rFonts w:cstheme="minorHAnsi"/>
                </w:rPr>
                <w:t>https://www.coursera.org/</w:t>
              </w:r>
            </w:hyperlink>
            <w:r w:rsidR="005D0C44" w:rsidRPr="00C27F43">
              <w:rPr>
                <w:rFonts w:cstheme="minorHAnsi"/>
              </w:rPr>
              <w:t xml:space="preserve"> </w:t>
            </w:r>
          </w:p>
          <w:p w:rsidR="005D0C44" w:rsidRPr="00C27F43" w:rsidRDefault="00221BF4">
            <w:pPr>
              <w:autoSpaceDE w:val="0"/>
              <w:autoSpaceDN w:val="0"/>
              <w:adjustRightInd w:val="0"/>
              <w:spacing w:line="240" w:lineRule="auto"/>
              <w:rPr>
                <w:rFonts w:cstheme="minorHAnsi"/>
              </w:rPr>
            </w:pPr>
            <w:hyperlink r:id="rId40" w:history="1">
              <w:r w:rsidR="005D0C44" w:rsidRPr="00C27F43">
                <w:rPr>
                  <w:rStyle w:val="Hyperlink"/>
                  <w:rFonts w:cstheme="minorHAnsi"/>
                </w:rPr>
                <w:t>https://www.udemy.com/</w:t>
              </w:r>
            </w:hyperlink>
          </w:p>
          <w:p w:rsidR="005D0C44" w:rsidRPr="00C27F43" w:rsidRDefault="00221BF4">
            <w:pPr>
              <w:autoSpaceDE w:val="0"/>
              <w:autoSpaceDN w:val="0"/>
              <w:adjustRightInd w:val="0"/>
              <w:spacing w:line="240" w:lineRule="auto"/>
              <w:rPr>
                <w:rFonts w:cstheme="minorHAnsi"/>
              </w:rPr>
            </w:pPr>
            <w:hyperlink r:id="rId41" w:history="1">
              <w:r w:rsidR="005D0C44" w:rsidRPr="00C27F43">
                <w:rPr>
                  <w:rStyle w:val="Hyperlink"/>
                  <w:rFonts w:cstheme="minorHAnsi"/>
                </w:rPr>
                <w:t>http://www.extension.harvard.edu/open-learning-initiative</w:t>
              </w:r>
            </w:hyperlink>
          </w:p>
          <w:p w:rsidR="005D0C44" w:rsidRPr="00C27F43" w:rsidRDefault="00221BF4">
            <w:pPr>
              <w:autoSpaceDE w:val="0"/>
              <w:autoSpaceDN w:val="0"/>
              <w:adjustRightInd w:val="0"/>
              <w:spacing w:line="240" w:lineRule="auto"/>
              <w:rPr>
                <w:rFonts w:cstheme="minorHAnsi"/>
              </w:rPr>
            </w:pPr>
            <w:hyperlink r:id="rId42" w:history="1">
              <w:r w:rsidR="005D0C44" w:rsidRPr="00C27F43">
                <w:rPr>
                  <w:rStyle w:val="Hyperlink"/>
                  <w:rFonts w:cstheme="minorHAnsi"/>
                </w:rPr>
                <w:t>https://www.uclaextension.edu/pages/search.aspx?c=free+courses</w:t>
              </w:r>
            </w:hyperlink>
          </w:p>
          <w:p w:rsidR="005D0C44" w:rsidRPr="00C27F43" w:rsidRDefault="00221BF4">
            <w:pPr>
              <w:autoSpaceDE w:val="0"/>
              <w:autoSpaceDN w:val="0"/>
              <w:adjustRightInd w:val="0"/>
              <w:spacing w:line="240" w:lineRule="auto"/>
              <w:rPr>
                <w:rFonts w:cstheme="minorHAnsi"/>
              </w:rPr>
            </w:pPr>
            <w:hyperlink r:id="rId43" w:history="1">
              <w:r w:rsidR="005D0C44" w:rsidRPr="00C27F43">
                <w:rPr>
                  <w:rStyle w:val="Hyperlink"/>
                  <w:rFonts w:cstheme="minorHAnsi"/>
                </w:rPr>
                <w:t>http://oyc.yale.edu/</w:t>
              </w:r>
            </w:hyperlink>
            <w:r w:rsidR="005D0C44" w:rsidRPr="00C27F43">
              <w:rPr>
                <w:rFonts w:cstheme="minorHAnsi"/>
              </w:rPr>
              <w:t xml:space="preserve"> </w:t>
            </w:r>
          </w:p>
        </w:tc>
      </w:tr>
    </w:tbl>
    <w:p w:rsidR="001202F5" w:rsidRPr="00C27F43" w:rsidRDefault="001202F5" w:rsidP="001202F5">
      <w:pPr>
        <w:autoSpaceDE w:val="0"/>
        <w:autoSpaceDN w:val="0"/>
        <w:adjustRightInd w:val="0"/>
        <w:spacing w:after="200"/>
        <w:rPr>
          <w:rFonts w:cstheme="minorHAnsi"/>
          <w:color w:val="000000"/>
          <w:sz w:val="24"/>
          <w:szCs w:val="24"/>
        </w:rPr>
      </w:pPr>
    </w:p>
    <w:p w:rsidR="001202F5" w:rsidRPr="00C27F43" w:rsidRDefault="001202F5" w:rsidP="001202F5">
      <w:pPr>
        <w:autoSpaceDE w:val="0"/>
        <w:autoSpaceDN w:val="0"/>
        <w:adjustRightInd w:val="0"/>
        <w:spacing w:after="200"/>
        <w:rPr>
          <w:rFonts w:cstheme="minorHAnsi"/>
          <w:b/>
          <w:bCs/>
          <w:color w:val="000000"/>
          <w:sz w:val="28"/>
          <w:szCs w:val="28"/>
        </w:rPr>
      </w:pPr>
    </w:p>
    <w:p w:rsidR="005A2922" w:rsidRPr="00166CD9" w:rsidRDefault="005A2922" w:rsidP="00166CD9">
      <w:pPr>
        <w:autoSpaceDE w:val="0"/>
        <w:autoSpaceDN w:val="0"/>
        <w:adjustRightInd w:val="0"/>
        <w:spacing w:after="200"/>
        <w:rPr>
          <w:rFonts w:cstheme="minorHAnsi"/>
          <w:color w:val="000000"/>
          <w:sz w:val="24"/>
          <w:szCs w:val="24"/>
        </w:rPr>
      </w:pPr>
    </w:p>
    <w:sectPr w:rsidR="005A2922" w:rsidRPr="00166CD9" w:rsidSect="004123A8">
      <w:headerReference w:type="even" r:id="rId44"/>
      <w:headerReference w:type="default" r:id="rId45"/>
      <w:footerReference w:type="default" r:id="rId46"/>
      <w:headerReference w:type="first" r:id="rId47"/>
      <w:pgSz w:w="16839" w:h="11907" w:orient="landscape" w:code="9"/>
      <w:pgMar w:top="1440" w:right="1418" w:bottom="1440"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F4" w:rsidRDefault="00221BF4" w:rsidP="004123A8">
      <w:pPr>
        <w:spacing w:line="240" w:lineRule="auto"/>
      </w:pPr>
      <w:r>
        <w:separator/>
      </w:r>
    </w:p>
  </w:endnote>
  <w:endnote w:type="continuationSeparator" w:id="0">
    <w:p w:rsidR="00221BF4" w:rsidRDefault="00221BF4" w:rsidP="0041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82115"/>
      <w:docPartObj>
        <w:docPartGallery w:val="Page Numbers (Bottom of Page)"/>
        <w:docPartUnique/>
      </w:docPartObj>
    </w:sdtPr>
    <w:sdtEndPr>
      <w:rPr>
        <w:noProof/>
      </w:rPr>
    </w:sdtEndPr>
    <w:sdtContent>
      <w:p w:rsidR="004123A8" w:rsidRDefault="004123A8" w:rsidP="00166CD9">
        <w:pPr>
          <w:pStyle w:val="Footer"/>
          <w:jc w:val="center"/>
        </w:pPr>
        <w:r>
          <w:fldChar w:fldCharType="begin"/>
        </w:r>
        <w:r>
          <w:instrText xml:space="preserve"> PAGE   \* MERGEFORMAT </w:instrText>
        </w:r>
        <w:r>
          <w:fldChar w:fldCharType="separate"/>
        </w:r>
        <w:r w:rsidR="00F87B4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F4" w:rsidRDefault="00221BF4" w:rsidP="004123A8">
      <w:pPr>
        <w:spacing w:line="240" w:lineRule="auto"/>
      </w:pPr>
      <w:r>
        <w:separator/>
      </w:r>
    </w:p>
  </w:footnote>
  <w:footnote w:type="continuationSeparator" w:id="0">
    <w:p w:rsidR="00221BF4" w:rsidRDefault="00221BF4" w:rsidP="004123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18" w:rsidRDefault="00221B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59672"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emp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D9" w:rsidRDefault="00166CD9">
    <w:pPr>
      <w:pStyle w:val="Header"/>
    </w:pPr>
    <w:r>
      <w:rPr>
        <w:noProof/>
        <w:lang w:val="en-US"/>
      </w:rPr>
      <w:drawing>
        <wp:inline distT="0" distB="0" distL="0" distR="0" wp14:anchorId="55051CAE" wp14:editId="402A2EA1">
          <wp:extent cx="1572895" cy="536575"/>
          <wp:effectExtent l="0" t="0" r="8255" b="0"/>
          <wp:docPr id="1" name="Picture 1" descr="C:\Users\Jenny\Desktop\Possible Stationery Designs\FESSLogoJuly2015.png"/>
          <wp:cNvGraphicFramePr/>
          <a:graphic xmlns:a="http://schemas.openxmlformats.org/drawingml/2006/main">
            <a:graphicData uri="http://schemas.openxmlformats.org/drawingml/2006/picture">
              <pic:pic xmlns:pic="http://schemas.openxmlformats.org/drawingml/2006/picture">
                <pic:nvPicPr>
                  <pic:cNvPr id="1" name="Picture 1" descr="C:\Users\Jenny\Desktop\Possible Stationery Designs\FESSLogoJuly2015.png"/>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p>
  <w:p w:rsidR="00DF1B18" w:rsidRDefault="00221B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59673"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emp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18" w:rsidRDefault="00221B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59671"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emp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8C6E634"/>
    <w:lvl w:ilvl="0">
      <w:numFmt w:val="bullet"/>
      <w:lvlText w:val="*"/>
      <w:lvlJc w:val="left"/>
    </w:lvl>
  </w:abstractNum>
  <w:abstractNum w:abstractNumId="1" w15:restartNumberingAfterBreak="0">
    <w:nsid w:val="11576E33"/>
    <w:multiLevelType w:val="multilevel"/>
    <w:tmpl w:val="BC0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52059"/>
    <w:multiLevelType w:val="hybridMultilevel"/>
    <w:tmpl w:val="37122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BA1EAC"/>
    <w:multiLevelType w:val="multilevel"/>
    <w:tmpl w:val="E71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C1E4A"/>
    <w:multiLevelType w:val="multilevel"/>
    <w:tmpl w:val="784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F5"/>
    <w:rsid w:val="000317FF"/>
    <w:rsid w:val="000C5BFA"/>
    <w:rsid w:val="000E3F22"/>
    <w:rsid w:val="001202F5"/>
    <w:rsid w:val="00166CD9"/>
    <w:rsid w:val="00171B18"/>
    <w:rsid w:val="00221BF4"/>
    <w:rsid w:val="002E42C6"/>
    <w:rsid w:val="003D7FE3"/>
    <w:rsid w:val="004123A8"/>
    <w:rsid w:val="00413481"/>
    <w:rsid w:val="0051028B"/>
    <w:rsid w:val="005A2922"/>
    <w:rsid w:val="005D0C44"/>
    <w:rsid w:val="005E5D74"/>
    <w:rsid w:val="006D08B4"/>
    <w:rsid w:val="008068EF"/>
    <w:rsid w:val="008908D9"/>
    <w:rsid w:val="009B734F"/>
    <w:rsid w:val="00B57885"/>
    <w:rsid w:val="00BC4A4A"/>
    <w:rsid w:val="00C27F43"/>
    <w:rsid w:val="00C92F7E"/>
    <w:rsid w:val="00D93FCF"/>
    <w:rsid w:val="00DB50CC"/>
    <w:rsid w:val="00DF1B18"/>
    <w:rsid w:val="00E374B9"/>
    <w:rsid w:val="00E92E8F"/>
    <w:rsid w:val="00EA7BCA"/>
    <w:rsid w:val="00F058C6"/>
    <w:rsid w:val="00F8645C"/>
    <w:rsid w:val="00F87B4B"/>
    <w:rsid w:val="00FA53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9BAB911-B774-48E4-B804-A343B52C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F5"/>
  </w:style>
  <w:style w:type="paragraph" w:styleId="Heading1">
    <w:name w:val="heading 1"/>
    <w:basedOn w:val="Normal"/>
    <w:link w:val="Heading1Char"/>
    <w:uiPriority w:val="9"/>
    <w:qFormat/>
    <w:rsid w:val="00806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semiHidden/>
    <w:unhideWhenUsed/>
    <w:qFormat/>
    <w:rsid w:val="008068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FCF"/>
    <w:rPr>
      <w:color w:val="0000FF"/>
      <w:u w:val="single"/>
    </w:rPr>
  </w:style>
  <w:style w:type="character" w:styleId="FollowedHyperlink">
    <w:name w:val="FollowedHyperlink"/>
    <w:basedOn w:val="DefaultParagraphFont"/>
    <w:uiPriority w:val="99"/>
    <w:semiHidden/>
    <w:unhideWhenUsed/>
    <w:rsid w:val="00DB50CC"/>
    <w:rPr>
      <w:color w:val="800080" w:themeColor="followedHyperlink"/>
      <w:u w:val="single"/>
    </w:rPr>
  </w:style>
  <w:style w:type="character" w:styleId="Strong">
    <w:name w:val="Strong"/>
    <w:basedOn w:val="DefaultParagraphFont"/>
    <w:uiPriority w:val="22"/>
    <w:qFormat/>
    <w:rsid w:val="00DB50CC"/>
    <w:rPr>
      <w:b/>
      <w:bCs/>
    </w:rPr>
  </w:style>
  <w:style w:type="character" w:customStyle="1" w:styleId="Heading1Char">
    <w:name w:val="Heading 1 Char"/>
    <w:basedOn w:val="DefaultParagraphFont"/>
    <w:link w:val="Heading1"/>
    <w:uiPriority w:val="9"/>
    <w:rsid w:val="008068E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semiHidden/>
    <w:rsid w:val="008068EF"/>
    <w:rPr>
      <w:rFonts w:asciiTheme="majorHAnsi" w:eastAsiaTheme="majorEastAsia" w:hAnsiTheme="majorHAnsi" w:cstheme="majorBidi"/>
      <w:b/>
      <w:bCs/>
      <w:color w:val="4F81BD" w:themeColor="accent1"/>
      <w:sz w:val="26"/>
      <w:szCs w:val="26"/>
    </w:rPr>
  </w:style>
  <w:style w:type="character" w:customStyle="1" w:styleId="name">
    <w:name w:val="name"/>
    <w:basedOn w:val="DefaultParagraphFont"/>
    <w:rsid w:val="009B734F"/>
  </w:style>
  <w:style w:type="paragraph" w:styleId="BalloonText">
    <w:name w:val="Balloon Text"/>
    <w:basedOn w:val="Normal"/>
    <w:link w:val="BalloonTextChar"/>
    <w:uiPriority w:val="99"/>
    <w:semiHidden/>
    <w:unhideWhenUsed/>
    <w:rsid w:val="005E5D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74"/>
    <w:rPr>
      <w:rFonts w:ascii="Tahoma" w:hAnsi="Tahoma" w:cs="Tahoma"/>
      <w:sz w:val="16"/>
      <w:szCs w:val="16"/>
    </w:rPr>
  </w:style>
  <w:style w:type="table" w:styleId="TableGrid">
    <w:name w:val="Table Grid"/>
    <w:basedOn w:val="TableNormal"/>
    <w:uiPriority w:val="59"/>
    <w:rsid w:val="005E5D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3A8"/>
    <w:pPr>
      <w:tabs>
        <w:tab w:val="center" w:pos="4513"/>
        <w:tab w:val="right" w:pos="9026"/>
      </w:tabs>
      <w:spacing w:line="240" w:lineRule="auto"/>
    </w:pPr>
  </w:style>
  <w:style w:type="character" w:customStyle="1" w:styleId="HeaderChar">
    <w:name w:val="Header Char"/>
    <w:basedOn w:val="DefaultParagraphFont"/>
    <w:link w:val="Header"/>
    <w:uiPriority w:val="99"/>
    <w:rsid w:val="004123A8"/>
  </w:style>
  <w:style w:type="paragraph" w:styleId="Footer">
    <w:name w:val="footer"/>
    <w:basedOn w:val="Normal"/>
    <w:link w:val="FooterChar"/>
    <w:uiPriority w:val="99"/>
    <w:unhideWhenUsed/>
    <w:rsid w:val="004123A8"/>
    <w:pPr>
      <w:tabs>
        <w:tab w:val="center" w:pos="4513"/>
        <w:tab w:val="right" w:pos="9026"/>
      </w:tabs>
      <w:spacing w:line="240" w:lineRule="auto"/>
    </w:pPr>
  </w:style>
  <w:style w:type="character" w:customStyle="1" w:styleId="FooterChar">
    <w:name w:val="Footer Char"/>
    <w:basedOn w:val="DefaultParagraphFont"/>
    <w:link w:val="Footer"/>
    <w:uiPriority w:val="99"/>
    <w:rsid w:val="004123A8"/>
  </w:style>
  <w:style w:type="character" w:customStyle="1" w:styleId="a-size-large">
    <w:name w:val="a-size-large"/>
    <w:basedOn w:val="DefaultParagraphFont"/>
    <w:rsid w:val="00F8645C"/>
  </w:style>
  <w:style w:type="paragraph" w:styleId="ListParagraph">
    <w:name w:val="List Paragraph"/>
    <w:basedOn w:val="Normal"/>
    <w:uiPriority w:val="34"/>
    <w:qFormat/>
    <w:rsid w:val="00F86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4821">
      <w:bodyDiv w:val="1"/>
      <w:marLeft w:val="0"/>
      <w:marRight w:val="0"/>
      <w:marTop w:val="0"/>
      <w:marBottom w:val="0"/>
      <w:divBdr>
        <w:top w:val="none" w:sz="0" w:space="0" w:color="auto"/>
        <w:left w:val="none" w:sz="0" w:space="0" w:color="auto"/>
        <w:bottom w:val="none" w:sz="0" w:space="0" w:color="auto"/>
        <w:right w:val="none" w:sz="0" w:space="0" w:color="auto"/>
      </w:divBdr>
    </w:div>
    <w:div w:id="66198889">
      <w:bodyDiv w:val="1"/>
      <w:marLeft w:val="0"/>
      <w:marRight w:val="0"/>
      <w:marTop w:val="0"/>
      <w:marBottom w:val="0"/>
      <w:divBdr>
        <w:top w:val="none" w:sz="0" w:space="0" w:color="auto"/>
        <w:left w:val="none" w:sz="0" w:space="0" w:color="auto"/>
        <w:bottom w:val="none" w:sz="0" w:space="0" w:color="auto"/>
        <w:right w:val="none" w:sz="0" w:space="0" w:color="auto"/>
      </w:divBdr>
      <w:divsChild>
        <w:div w:id="766119097">
          <w:marLeft w:val="0"/>
          <w:marRight w:val="0"/>
          <w:marTop w:val="0"/>
          <w:marBottom w:val="0"/>
          <w:divBdr>
            <w:top w:val="none" w:sz="0" w:space="0" w:color="auto"/>
            <w:left w:val="none" w:sz="0" w:space="0" w:color="auto"/>
            <w:bottom w:val="none" w:sz="0" w:space="0" w:color="auto"/>
            <w:right w:val="none" w:sz="0" w:space="0" w:color="auto"/>
          </w:divBdr>
        </w:div>
        <w:div w:id="652567979">
          <w:marLeft w:val="0"/>
          <w:marRight w:val="0"/>
          <w:marTop w:val="0"/>
          <w:marBottom w:val="0"/>
          <w:divBdr>
            <w:top w:val="none" w:sz="0" w:space="0" w:color="auto"/>
            <w:left w:val="none" w:sz="0" w:space="0" w:color="auto"/>
            <w:bottom w:val="none" w:sz="0" w:space="0" w:color="auto"/>
            <w:right w:val="none" w:sz="0" w:space="0" w:color="auto"/>
          </w:divBdr>
        </w:div>
      </w:divsChild>
    </w:div>
    <w:div w:id="116995058">
      <w:bodyDiv w:val="1"/>
      <w:marLeft w:val="0"/>
      <w:marRight w:val="0"/>
      <w:marTop w:val="0"/>
      <w:marBottom w:val="0"/>
      <w:divBdr>
        <w:top w:val="none" w:sz="0" w:space="0" w:color="auto"/>
        <w:left w:val="none" w:sz="0" w:space="0" w:color="auto"/>
        <w:bottom w:val="none" w:sz="0" w:space="0" w:color="auto"/>
        <w:right w:val="none" w:sz="0" w:space="0" w:color="auto"/>
      </w:divBdr>
      <w:divsChild>
        <w:div w:id="1038352797">
          <w:marLeft w:val="0"/>
          <w:marRight w:val="0"/>
          <w:marTop w:val="0"/>
          <w:marBottom w:val="0"/>
          <w:divBdr>
            <w:top w:val="none" w:sz="0" w:space="0" w:color="auto"/>
            <w:left w:val="none" w:sz="0" w:space="0" w:color="auto"/>
            <w:bottom w:val="none" w:sz="0" w:space="0" w:color="auto"/>
            <w:right w:val="none" w:sz="0" w:space="0" w:color="auto"/>
          </w:divBdr>
        </w:div>
        <w:div w:id="1852601499">
          <w:marLeft w:val="0"/>
          <w:marRight w:val="0"/>
          <w:marTop w:val="0"/>
          <w:marBottom w:val="0"/>
          <w:divBdr>
            <w:top w:val="none" w:sz="0" w:space="0" w:color="auto"/>
            <w:left w:val="none" w:sz="0" w:space="0" w:color="auto"/>
            <w:bottom w:val="none" w:sz="0" w:space="0" w:color="auto"/>
            <w:right w:val="none" w:sz="0" w:space="0" w:color="auto"/>
          </w:divBdr>
        </w:div>
      </w:divsChild>
    </w:div>
    <w:div w:id="201023502">
      <w:bodyDiv w:val="1"/>
      <w:marLeft w:val="0"/>
      <w:marRight w:val="0"/>
      <w:marTop w:val="0"/>
      <w:marBottom w:val="0"/>
      <w:divBdr>
        <w:top w:val="none" w:sz="0" w:space="0" w:color="auto"/>
        <w:left w:val="none" w:sz="0" w:space="0" w:color="auto"/>
        <w:bottom w:val="none" w:sz="0" w:space="0" w:color="auto"/>
        <w:right w:val="none" w:sz="0" w:space="0" w:color="auto"/>
      </w:divBdr>
      <w:divsChild>
        <w:div w:id="1338923295">
          <w:marLeft w:val="0"/>
          <w:marRight w:val="0"/>
          <w:marTop w:val="0"/>
          <w:marBottom w:val="0"/>
          <w:divBdr>
            <w:top w:val="none" w:sz="0" w:space="0" w:color="auto"/>
            <w:left w:val="none" w:sz="0" w:space="0" w:color="auto"/>
            <w:bottom w:val="none" w:sz="0" w:space="0" w:color="auto"/>
            <w:right w:val="none" w:sz="0" w:space="0" w:color="auto"/>
          </w:divBdr>
        </w:div>
        <w:div w:id="209153152">
          <w:marLeft w:val="0"/>
          <w:marRight w:val="0"/>
          <w:marTop w:val="0"/>
          <w:marBottom w:val="0"/>
          <w:divBdr>
            <w:top w:val="none" w:sz="0" w:space="0" w:color="auto"/>
            <w:left w:val="none" w:sz="0" w:space="0" w:color="auto"/>
            <w:bottom w:val="none" w:sz="0" w:space="0" w:color="auto"/>
            <w:right w:val="none" w:sz="0" w:space="0" w:color="auto"/>
          </w:divBdr>
        </w:div>
      </w:divsChild>
    </w:div>
    <w:div w:id="385957063">
      <w:bodyDiv w:val="1"/>
      <w:marLeft w:val="0"/>
      <w:marRight w:val="0"/>
      <w:marTop w:val="0"/>
      <w:marBottom w:val="0"/>
      <w:divBdr>
        <w:top w:val="none" w:sz="0" w:space="0" w:color="auto"/>
        <w:left w:val="none" w:sz="0" w:space="0" w:color="auto"/>
        <w:bottom w:val="none" w:sz="0" w:space="0" w:color="auto"/>
        <w:right w:val="none" w:sz="0" w:space="0" w:color="auto"/>
      </w:divBdr>
      <w:divsChild>
        <w:div w:id="902374672">
          <w:marLeft w:val="0"/>
          <w:marRight w:val="0"/>
          <w:marTop w:val="0"/>
          <w:marBottom w:val="0"/>
          <w:divBdr>
            <w:top w:val="none" w:sz="0" w:space="0" w:color="auto"/>
            <w:left w:val="none" w:sz="0" w:space="0" w:color="auto"/>
            <w:bottom w:val="none" w:sz="0" w:space="0" w:color="auto"/>
            <w:right w:val="none" w:sz="0" w:space="0" w:color="auto"/>
          </w:divBdr>
        </w:div>
        <w:div w:id="1533809833">
          <w:marLeft w:val="0"/>
          <w:marRight w:val="0"/>
          <w:marTop w:val="0"/>
          <w:marBottom w:val="0"/>
          <w:divBdr>
            <w:top w:val="none" w:sz="0" w:space="0" w:color="auto"/>
            <w:left w:val="none" w:sz="0" w:space="0" w:color="auto"/>
            <w:bottom w:val="none" w:sz="0" w:space="0" w:color="auto"/>
            <w:right w:val="none" w:sz="0" w:space="0" w:color="auto"/>
          </w:divBdr>
        </w:div>
      </w:divsChild>
    </w:div>
    <w:div w:id="423303350">
      <w:bodyDiv w:val="1"/>
      <w:marLeft w:val="0"/>
      <w:marRight w:val="0"/>
      <w:marTop w:val="0"/>
      <w:marBottom w:val="0"/>
      <w:divBdr>
        <w:top w:val="none" w:sz="0" w:space="0" w:color="auto"/>
        <w:left w:val="none" w:sz="0" w:space="0" w:color="auto"/>
        <w:bottom w:val="none" w:sz="0" w:space="0" w:color="auto"/>
        <w:right w:val="none" w:sz="0" w:space="0" w:color="auto"/>
      </w:divBdr>
      <w:divsChild>
        <w:div w:id="1236088157">
          <w:marLeft w:val="0"/>
          <w:marRight w:val="0"/>
          <w:marTop w:val="0"/>
          <w:marBottom w:val="0"/>
          <w:divBdr>
            <w:top w:val="none" w:sz="0" w:space="0" w:color="auto"/>
            <w:left w:val="none" w:sz="0" w:space="0" w:color="auto"/>
            <w:bottom w:val="none" w:sz="0" w:space="0" w:color="auto"/>
            <w:right w:val="none" w:sz="0" w:space="0" w:color="auto"/>
          </w:divBdr>
        </w:div>
        <w:div w:id="1111704612">
          <w:marLeft w:val="0"/>
          <w:marRight w:val="0"/>
          <w:marTop w:val="0"/>
          <w:marBottom w:val="0"/>
          <w:divBdr>
            <w:top w:val="none" w:sz="0" w:space="0" w:color="auto"/>
            <w:left w:val="none" w:sz="0" w:space="0" w:color="auto"/>
            <w:bottom w:val="none" w:sz="0" w:space="0" w:color="auto"/>
            <w:right w:val="none" w:sz="0" w:space="0" w:color="auto"/>
          </w:divBdr>
        </w:div>
        <w:div w:id="1195652837">
          <w:marLeft w:val="0"/>
          <w:marRight w:val="0"/>
          <w:marTop w:val="0"/>
          <w:marBottom w:val="0"/>
          <w:divBdr>
            <w:top w:val="none" w:sz="0" w:space="0" w:color="auto"/>
            <w:left w:val="none" w:sz="0" w:space="0" w:color="auto"/>
            <w:bottom w:val="none" w:sz="0" w:space="0" w:color="auto"/>
            <w:right w:val="none" w:sz="0" w:space="0" w:color="auto"/>
          </w:divBdr>
        </w:div>
      </w:divsChild>
    </w:div>
    <w:div w:id="661005904">
      <w:bodyDiv w:val="1"/>
      <w:marLeft w:val="0"/>
      <w:marRight w:val="0"/>
      <w:marTop w:val="0"/>
      <w:marBottom w:val="0"/>
      <w:divBdr>
        <w:top w:val="none" w:sz="0" w:space="0" w:color="auto"/>
        <w:left w:val="none" w:sz="0" w:space="0" w:color="auto"/>
        <w:bottom w:val="none" w:sz="0" w:space="0" w:color="auto"/>
        <w:right w:val="none" w:sz="0" w:space="0" w:color="auto"/>
      </w:divBdr>
    </w:div>
    <w:div w:id="774714178">
      <w:bodyDiv w:val="1"/>
      <w:marLeft w:val="0"/>
      <w:marRight w:val="0"/>
      <w:marTop w:val="0"/>
      <w:marBottom w:val="0"/>
      <w:divBdr>
        <w:top w:val="none" w:sz="0" w:space="0" w:color="auto"/>
        <w:left w:val="none" w:sz="0" w:space="0" w:color="auto"/>
        <w:bottom w:val="none" w:sz="0" w:space="0" w:color="auto"/>
        <w:right w:val="none" w:sz="0" w:space="0" w:color="auto"/>
      </w:divBdr>
      <w:divsChild>
        <w:div w:id="1990087203">
          <w:marLeft w:val="0"/>
          <w:marRight w:val="0"/>
          <w:marTop w:val="0"/>
          <w:marBottom w:val="0"/>
          <w:divBdr>
            <w:top w:val="none" w:sz="0" w:space="0" w:color="auto"/>
            <w:left w:val="none" w:sz="0" w:space="0" w:color="auto"/>
            <w:bottom w:val="none" w:sz="0" w:space="0" w:color="auto"/>
            <w:right w:val="none" w:sz="0" w:space="0" w:color="auto"/>
          </w:divBdr>
        </w:div>
        <w:div w:id="527790366">
          <w:marLeft w:val="0"/>
          <w:marRight w:val="0"/>
          <w:marTop w:val="0"/>
          <w:marBottom w:val="0"/>
          <w:divBdr>
            <w:top w:val="none" w:sz="0" w:space="0" w:color="auto"/>
            <w:left w:val="none" w:sz="0" w:space="0" w:color="auto"/>
            <w:bottom w:val="none" w:sz="0" w:space="0" w:color="auto"/>
            <w:right w:val="none" w:sz="0" w:space="0" w:color="auto"/>
          </w:divBdr>
        </w:div>
        <w:div w:id="917594967">
          <w:marLeft w:val="0"/>
          <w:marRight w:val="0"/>
          <w:marTop w:val="0"/>
          <w:marBottom w:val="0"/>
          <w:divBdr>
            <w:top w:val="none" w:sz="0" w:space="0" w:color="auto"/>
            <w:left w:val="none" w:sz="0" w:space="0" w:color="auto"/>
            <w:bottom w:val="none" w:sz="0" w:space="0" w:color="auto"/>
            <w:right w:val="none" w:sz="0" w:space="0" w:color="auto"/>
          </w:divBdr>
        </w:div>
      </w:divsChild>
    </w:div>
    <w:div w:id="806357880">
      <w:bodyDiv w:val="1"/>
      <w:marLeft w:val="0"/>
      <w:marRight w:val="0"/>
      <w:marTop w:val="0"/>
      <w:marBottom w:val="0"/>
      <w:divBdr>
        <w:top w:val="none" w:sz="0" w:space="0" w:color="auto"/>
        <w:left w:val="none" w:sz="0" w:space="0" w:color="auto"/>
        <w:bottom w:val="none" w:sz="0" w:space="0" w:color="auto"/>
        <w:right w:val="none" w:sz="0" w:space="0" w:color="auto"/>
      </w:divBdr>
      <w:divsChild>
        <w:div w:id="1931041880">
          <w:marLeft w:val="0"/>
          <w:marRight w:val="0"/>
          <w:marTop w:val="0"/>
          <w:marBottom w:val="0"/>
          <w:divBdr>
            <w:top w:val="none" w:sz="0" w:space="0" w:color="auto"/>
            <w:left w:val="none" w:sz="0" w:space="0" w:color="auto"/>
            <w:bottom w:val="none" w:sz="0" w:space="0" w:color="auto"/>
            <w:right w:val="none" w:sz="0" w:space="0" w:color="auto"/>
          </w:divBdr>
        </w:div>
        <w:div w:id="804468427">
          <w:marLeft w:val="0"/>
          <w:marRight w:val="0"/>
          <w:marTop w:val="0"/>
          <w:marBottom w:val="0"/>
          <w:divBdr>
            <w:top w:val="none" w:sz="0" w:space="0" w:color="auto"/>
            <w:left w:val="none" w:sz="0" w:space="0" w:color="auto"/>
            <w:bottom w:val="none" w:sz="0" w:space="0" w:color="auto"/>
            <w:right w:val="none" w:sz="0" w:space="0" w:color="auto"/>
          </w:divBdr>
        </w:div>
      </w:divsChild>
    </w:div>
    <w:div w:id="1025521439">
      <w:bodyDiv w:val="1"/>
      <w:marLeft w:val="0"/>
      <w:marRight w:val="0"/>
      <w:marTop w:val="0"/>
      <w:marBottom w:val="0"/>
      <w:divBdr>
        <w:top w:val="none" w:sz="0" w:space="0" w:color="auto"/>
        <w:left w:val="none" w:sz="0" w:space="0" w:color="auto"/>
        <w:bottom w:val="none" w:sz="0" w:space="0" w:color="auto"/>
        <w:right w:val="none" w:sz="0" w:space="0" w:color="auto"/>
      </w:divBdr>
      <w:divsChild>
        <w:div w:id="1774785726">
          <w:marLeft w:val="0"/>
          <w:marRight w:val="0"/>
          <w:marTop w:val="0"/>
          <w:marBottom w:val="0"/>
          <w:divBdr>
            <w:top w:val="none" w:sz="0" w:space="0" w:color="auto"/>
            <w:left w:val="none" w:sz="0" w:space="0" w:color="auto"/>
            <w:bottom w:val="none" w:sz="0" w:space="0" w:color="auto"/>
            <w:right w:val="none" w:sz="0" w:space="0" w:color="auto"/>
          </w:divBdr>
        </w:div>
        <w:div w:id="1030181045">
          <w:marLeft w:val="0"/>
          <w:marRight w:val="0"/>
          <w:marTop w:val="0"/>
          <w:marBottom w:val="0"/>
          <w:divBdr>
            <w:top w:val="none" w:sz="0" w:space="0" w:color="auto"/>
            <w:left w:val="none" w:sz="0" w:space="0" w:color="auto"/>
            <w:bottom w:val="none" w:sz="0" w:space="0" w:color="auto"/>
            <w:right w:val="none" w:sz="0" w:space="0" w:color="auto"/>
          </w:divBdr>
        </w:div>
      </w:divsChild>
    </w:div>
    <w:div w:id="1123891422">
      <w:bodyDiv w:val="1"/>
      <w:marLeft w:val="0"/>
      <w:marRight w:val="0"/>
      <w:marTop w:val="0"/>
      <w:marBottom w:val="0"/>
      <w:divBdr>
        <w:top w:val="none" w:sz="0" w:space="0" w:color="auto"/>
        <w:left w:val="none" w:sz="0" w:space="0" w:color="auto"/>
        <w:bottom w:val="none" w:sz="0" w:space="0" w:color="auto"/>
        <w:right w:val="none" w:sz="0" w:space="0" w:color="auto"/>
      </w:divBdr>
      <w:divsChild>
        <w:div w:id="1204244036">
          <w:marLeft w:val="0"/>
          <w:marRight w:val="0"/>
          <w:marTop w:val="0"/>
          <w:marBottom w:val="0"/>
          <w:divBdr>
            <w:top w:val="none" w:sz="0" w:space="0" w:color="auto"/>
            <w:left w:val="none" w:sz="0" w:space="0" w:color="auto"/>
            <w:bottom w:val="none" w:sz="0" w:space="0" w:color="auto"/>
            <w:right w:val="none" w:sz="0" w:space="0" w:color="auto"/>
          </w:divBdr>
        </w:div>
        <w:div w:id="757560587">
          <w:marLeft w:val="0"/>
          <w:marRight w:val="0"/>
          <w:marTop w:val="0"/>
          <w:marBottom w:val="0"/>
          <w:divBdr>
            <w:top w:val="none" w:sz="0" w:space="0" w:color="auto"/>
            <w:left w:val="none" w:sz="0" w:space="0" w:color="auto"/>
            <w:bottom w:val="none" w:sz="0" w:space="0" w:color="auto"/>
            <w:right w:val="none" w:sz="0" w:space="0" w:color="auto"/>
          </w:divBdr>
        </w:div>
        <w:div w:id="1234700710">
          <w:marLeft w:val="0"/>
          <w:marRight w:val="0"/>
          <w:marTop w:val="0"/>
          <w:marBottom w:val="0"/>
          <w:divBdr>
            <w:top w:val="none" w:sz="0" w:space="0" w:color="auto"/>
            <w:left w:val="none" w:sz="0" w:space="0" w:color="auto"/>
            <w:bottom w:val="none" w:sz="0" w:space="0" w:color="auto"/>
            <w:right w:val="none" w:sz="0" w:space="0" w:color="auto"/>
          </w:divBdr>
        </w:div>
      </w:divsChild>
    </w:div>
    <w:div w:id="1154447734">
      <w:bodyDiv w:val="1"/>
      <w:marLeft w:val="0"/>
      <w:marRight w:val="0"/>
      <w:marTop w:val="0"/>
      <w:marBottom w:val="0"/>
      <w:divBdr>
        <w:top w:val="none" w:sz="0" w:space="0" w:color="auto"/>
        <w:left w:val="none" w:sz="0" w:space="0" w:color="auto"/>
        <w:bottom w:val="none" w:sz="0" w:space="0" w:color="auto"/>
        <w:right w:val="none" w:sz="0" w:space="0" w:color="auto"/>
      </w:divBdr>
      <w:divsChild>
        <w:div w:id="1052969046">
          <w:marLeft w:val="0"/>
          <w:marRight w:val="0"/>
          <w:marTop w:val="0"/>
          <w:marBottom w:val="0"/>
          <w:divBdr>
            <w:top w:val="none" w:sz="0" w:space="0" w:color="auto"/>
            <w:left w:val="none" w:sz="0" w:space="0" w:color="auto"/>
            <w:bottom w:val="none" w:sz="0" w:space="0" w:color="auto"/>
            <w:right w:val="none" w:sz="0" w:space="0" w:color="auto"/>
          </w:divBdr>
        </w:div>
        <w:div w:id="1473981238">
          <w:marLeft w:val="0"/>
          <w:marRight w:val="0"/>
          <w:marTop w:val="0"/>
          <w:marBottom w:val="0"/>
          <w:divBdr>
            <w:top w:val="none" w:sz="0" w:space="0" w:color="auto"/>
            <w:left w:val="none" w:sz="0" w:space="0" w:color="auto"/>
            <w:bottom w:val="none" w:sz="0" w:space="0" w:color="auto"/>
            <w:right w:val="none" w:sz="0" w:space="0" w:color="auto"/>
          </w:divBdr>
        </w:div>
      </w:divsChild>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sChild>
        <w:div w:id="123667098">
          <w:marLeft w:val="0"/>
          <w:marRight w:val="0"/>
          <w:marTop w:val="0"/>
          <w:marBottom w:val="0"/>
          <w:divBdr>
            <w:top w:val="none" w:sz="0" w:space="0" w:color="auto"/>
            <w:left w:val="none" w:sz="0" w:space="0" w:color="auto"/>
            <w:bottom w:val="none" w:sz="0" w:space="0" w:color="auto"/>
            <w:right w:val="none" w:sz="0" w:space="0" w:color="auto"/>
          </w:divBdr>
          <w:divsChild>
            <w:div w:id="20237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6267">
      <w:bodyDiv w:val="1"/>
      <w:marLeft w:val="0"/>
      <w:marRight w:val="0"/>
      <w:marTop w:val="0"/>
      <w:marBottom w:val="0"/>
      <w:divBdr>
        <w:top w:val="none" w:sz="0" w:space="0" w:color="auto"/>
        <w:left w:val="none" w:sz="0" w:space="0" w:color="auto"/>
        <w:bottom w:val="none" w:sz="0" w:space="0" w:color="auto"/>
        <w:right w:val="none" w:sz="0" w:space="0" w:color="auto"/>
      </w:divBdr>
    </w:div>
    <w:div w:id="1799756518">
      <w:bodyDiv w:val="1"/>
      <w:marLeft w:val="0"/>
      <w:marRight w:val="0"/>
      <w:marTop w:val="0"/>
      <w:marBottom w:val="0"/>
      <w:divBdr>
        <w:top w:val="none" w:sz="0" w:space="0" w:color="auto"/>
        <w:left w:val="none" w:sz="0" w:space="0" w:color="auto"/>
        <w:bottom w:val="none" w:sz="0" w:space="0" w:color="auto"/>
        <w:right w:val="none" w:sz="0" w:space="0" w:color="auto"/>
      </w:divBdr>
    </w:div>
    <w:div w:id="1831867937">
      <w:bodyDiv w:val="1"/>
      <w:marLeft w:val="0"/>
      <w:marRight w:val="0"/>
      <w:marTop w:val="0"/>
      <w:marBottom w:val="0"/>
      <w:divBdr>
        <w:top w:val="none" w:sz="0" w:space="0" w:color="auto"/>
        <w:left w:val="none" w:sz="0" w:space="0" w:color="auto"/>
        <w:bottom w:val="none" w:sz="0" w:space="0" w:color="auto"/>
        <w:right w:val="none" w:sz="0" w:space="0" w:color="auto"/>
      </w:divBdr>
    </w:div>
    <w:div w:id="1866287099">
      <w:bodyDiv w:val="1"/>
      <w:marLeft w:val="0"/>
      <w:marRight w:val="0"/>
      <w:marTop w:val="0"/>
      <w:marBottom w:val="0"/>
      <w:divBdr>
        <w:top w:val="none" w:sz="0" w:space="0" w:color="auto"/>
        <w:left w:val="none" w:sz="0" w:space="0" w:color="auto"/>
        <w:bottom w:val="none" w:sz="0" w:space="0" w:color="auto"/>
        <w:right w:val="none" w:sz="0" w:space="0" w:color="auto"/>
      </w:divBdr>
      <w:divsChild>
        <w:div w:id="73748131">
          <w:marLeft w:val="0"/>
          <w:marRight w:val="0"/>
          <w:marTop w:val="0"/>
          <w:marBottom w:val="0"/>
          <w:divBdr>
            <w:top w:val="none" w:sz="0" w:space="0" w:color="auto"/>
            <w:left w:val="none" w:sz="0" w:space="0" w:color="auto"/>
            <w:bottom w:val="none" w:sz="0" w:space="0" w:color="auto"/>
            <w:right w:val="none" w:sz="0" w:space="0" w:color="auto"/>
          </w:divBdr>
        </w:div>
        <w:div w:id="1801455251">
          <w:marLeft w:val="0"/>
          <w:marRight w:val="0"/>
          <w:marTop w:val="0"/>
          <w:marBottom w:val="0"/>
          <w:divBdr>
            <w:top w:val="none" w:sz="0" w:space="0" w:color="auto"/>
            <w:left w:val="none" w:sz="0" w:space="0" w:color="auto"/>
            <w:bottom w:val="none" w:sz="0" w:space="0" w:color="auto"/>
            <w:right w:val="none" w:sz="0" w:space="0" w:color="auto"/>
          </w:divBdr>
        </w:div>
        <w:div w:id="818107951">
          <w:marLeft w:val="0"/>
          <w:marRight w:val="0"/>
          <w:marTop w:val="0"/>
          <w:marBottom w:val="0"/>
          <w:divBdr>
            <w:top w:val="none" w:sz="0" w:space="0" w:color="auto"/>
            <w:left w:val="none" w:sz="0" w:space="0" w:color="auto"/>
            <w:bottom w:val="none" w:sz="0" w:space="0" w:color="auto"/>
            <w:right w:val="none" w:sz="0" w:space="0" w:color="auto"/>
          </w:divBdr>
        </w:div>
      </w:divsChild>
    </w:div>
    <w:div w:id="1993293162">
      <w:bodyDiv w:val="1"/>
      <w:marLeft w:val="0"/>
      <w:marRight w:val="0"/>
      <w:marTop w:val="0"/>
      <w:marBottom w:val="0"/>
      <w:divBdr>
        <w:top w:val="none" w:sz="0" w:space="0" w:color="auto"/>
        <w:left w:val="none" w:sz="0" w:space="0" w:color="auto"/>
        <w:bottom w:val="none" w:sz="0" w:space="0" w:color="auto"/>
        <w:right w:val="none" w:sz="0" w:space="0" w:color="auto"/>
      </w:divBdr>
    </w:div>
    <w:div w:id="2017341163">
      <w:bodyDiv w:val="1"/>
      <w:marLeft w:val="0"/>
      <w:marRight w:val="0"/>
      <w:marTop w:val="0"/>
      <w:marBottom w:val="0"/>
      <w:divBdr>
        <w:top w:val="none" w:sz="0" w:space="0" w:color="auto"/>
        <w:left w:val="none" w:sz="0" w:space="0" w:color="auto"/>
        <w:bottom w:val="none" w:sz="0" w:space="0" w:color="auto"/>
        <w:right w:val="none" w:sz="0" w:space="0" w:color="auto"/>
      </w:divBdr>
      <w:divsChild>
        <w:div w:id="1268657935">
          <w:marLeft w:val="0"/>
          <w:marRight w:val="0"/>
          <w:marTop w:val="0"/>
          <w:marBottom w:val="0"/>
          <w:divBdr>
            <w:top w:val="none" w:sz="0" w:space="0" w:color="auto"/>
            <w:left w:val="none" w:sz="0" w:space="0" w:color="auto"/>
            <w:bottom w:val="none" w:sz="0" w:space="0" w:color="auto"/>
            <w:right w:val="none" w:sz="0" w:space="0" w:color="auto"/>
          </w:divBdr>
        </w:div>
        <w:div w:id="1966081057">
          <w:marLeft w:val="0"/>
          <w:marRight w:val="0"/>
          <w:marTop w:val="0"/>
          <w:marBottom w:val="0"/>
          <w:divBdr>
            <w:top w:val="none" w:sz="0" w:space="0" w:color="auto"/>
            <w:left w:val="none" w:sz="0" w:space="0" w:color="auto"/>
            <w:bottom w:val="none" w:sz="0" w:space="0" w:color="auto"/>
            <w:right w:val="none" w:sz="0" w:space="0" w:color="auto"/>
          </w:divBdr>
        </w:div>
      </w:divsChild>
    </w:div>
    <w:div w:id="2051757572">
      <w:bodyDiv w:val="1"/>
      <w:marLeft w:val="0"/>
      <w:marRight w:val="0"/>
      <w:marTop w:val="0"/>
      <w:marBottom w:val="0"/>
      <w:divBdr>
        <w:top w:val="none" w:sz="0" w:space="0" w:color="auto"/>
        <w:left w:val="none" w:sz="0" w:space="0" w:color="auto"/>
        <w:bottom w:val="none" w:sz="0" w:space="0" w:color="auto"/>
        <w:right w:val="none" w:sz="0" w:space="0" w:color="auto"/>
      </w:divBdr>
    </w:div>
    <w:div w:id="21075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ta.qld.gov.au/earlychildhood/pdfs/tip-sheets/different-types-play.pdf" TargetMode="External"/><Relationship Id="rId18" Type="http://schemas.openxmlformats.org/officeDocument/2006/relationships/hyperlink" Target="http://www.barnardos.ie/resources-advice/publications/publications-to-buy/quality-adult-child-interactions-in-early-years-services.html" TargetMode="External"/><Relationship Id="rId26" Type="http://schemas.openxmlformats.org/officeDocument/2006/relationships/hyperlink" Target="http://www.rollercoaster.ie/Article/tabid/156/ArticleName/A_Guide_to_Choosing_Toys/Default.aspx" TargetMode="External"/><Relationship Id="rId39" Type="http://schemas.openxmlformats.org/officeDocument/2006/relationships/hyperlink" Target="https://www.coursera.org/" TargetMode="External"/><Relationship Id="rId3" Type="http://schemas.openxmlformats.org/officeDocument/2006/relationships/styles" Target="styles.xml"/><Relationship Id="rId21" Type="http://schemas.openxmlformats.org/officeDocument/2006/relationships/hyperlink" Target="http://www.huffingtonpost.com/laurie-schacht/choosing-toys-what-eliminating-gender-labels-in-the-toy-aisles-really-means_b_7978584.html" TargetMode="External"/><Relationship Id="rId34" Type="http://schemas.openxmlformats.org/officeDocument/2006/relationships/hyperlink" Target="http://www.childminding.ie/" TargetMode="External"/><Relationship Id="rId42" Type="http://schemas.openxmlformats.org/officeDocument/2006/relationships/hyperlink" Target="https://www.uclaextension.edu/pages/search.aspx?c=free+courses"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arlychildhoodnews.com/earlychildhood/article_view.aspx?ArticleID=743" TargetMode="External"/><Relationship Id="rId17" Type="http://schemas.openxmlformats.org/officeDocument/2006/relationships/hyperlink" Target="http://www.playwales.org.uk/login/uploaded/documents/INFORMATION%20SHEETS/role%20of%20adults%20in%20childrens%20play.pdf" TargetMode="External"/><Relationship Id="rId25" Type="http://schemas.openxmlformats.org/officeDocument/2006/relationships/hyperlink" Target="http://kidshealth.org/parent/firstaid_safe/home/safe_toys.html" TargetMode="External"/><Relationship Id="rId33" Type="http://schemas.openxmlformats.org/officeDocument/2006/relationships/hyperlink" Target="http://www.fess.ie" TargetMode="External"/><Relationship Id="rId38" Type="http://schemas.openxmlformats.org/officeDocument/2006/relationships/hyperlink" Target="https://www.mooc-list.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rrpublic.cli.det.nsw.edu.au/lrrSecure/Sites/LRRView/7401/documents/theories_outline.pdf" TargetMode="External"/><Relationship Id="rId20" Type="http://schemas.openxmlformats.org/officeDocument/2006/relationships/hyperlink" Target="http://www.huffingtonpost.com/laurie-schacht/" TargetMode="External"/><Relationship Id="rId29" Type="http://schemas.openxmlformats.org/officeDocument/2006/relationships/hyperlink" Target="http://www.earlychildhoodireland.ie/" TargetMode="External"/><Relationship Id="rId41" Type="http://schemas.openxmlformats.org/officeDocument/2006/relationships/hyperlink" Target="http://www.extension.harvard.edu/open-learning-initi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ya.gov.ie/documents/publications/Child_Care_Pre-_School_Services_Regs_2006.pdf" TargetMode="External"/><Relationship Id="rId24" Type="http://schemas.openxmlformats.org/officeDocument/2006/relationships/hyperlink" Target="http://www.blinn.edu/socialscience/LDThomas/Feldman/Handouts/0805hand.htm" TargetMode="External"/><Relationship Id="rId32" Type="http://schemas.openxmlformats.org/officeDocument/2006/relationships/hyperlink" Target="http://www.qqi.ie/" TargetMode="External"/><Relationship Id="rId37" Type="http://schemas.openxmlformats.org/officeDocument/2006/relationships/hyperlink" Target="https://www.youtube.com/watch?v=eW3gMGqcZQc" TargetMode="External"/><Relationship Id="rId40" Type="http://schemas.openxmlformats.org/officeDocument/2006/relationships/hyperlink" Target="https://www.udemy.co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illmacmillan.ie/childcare/childcare/early-childhood-curriculum1" TargetMode="External"/><Relationship Id="rId23" Type="http://schemas.openxmlformats.org/officeDocument/2006/relationships/hyperlink" Target="http://www.apa.org/ed/precollege/undergrad/ptacc/teaching-developmental-concepts.aspx" TargetMode="External"/><Relationship Id="rId28" Type="http://schemas.openxmlformats.org/officeDocument/2006/relationships/hyperlink" Target="http://www.citizensinformationboard.ie/publications/voluntary_sector/downloads/directory_of_volunteers2008.pdf" TargetMode="External"/><Relationship Id="rId36" Type="http://schemas.openxmlformats.org/officeDocument/2006/relationships/hyperlink" Target="http://www.naionrai.ie/" TargetMode="External"/><Relationship Id="rId49" Type="http://schemas.openxmlformats.org/officeDocument/2006/relationships/theme" Target="theme/theme1.xml"/><Relationship Id="rId10" Type="http://schemas.openxmlformats.org/officeDocument/2006/relationships/hyperlink" Target="http://www.dcya.gov.ie/documents/publications/Child_Care_Pre-_School_Services_Regs_2006.pdf" TargetMode="External"/><Relationship Id="rId19" Type="http://schemas.openxmlformats.org/officeDocument/2006/relationships/hyperlink" Target="http://www.telegraph.co.uk/education/educationopinion/11012833/Play-integral-to-childhood-development.html" TargetMode="External"/><Relationship Id="rId31" Type="http://schemas.openxmlformats.org/officeDocument/2006/relationships/hyperlink" Target="http://www.ncca.i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olta.ie/" TargetMode="External"/><Relationship Id="rId14" Type="http://schemas.openxmlformats.org/officeDocument/2006/relationships/hyperlink" Target="http://www.barnardos.ie/assets/files/publications/free/Barnardos_OudoorPlay%20final%20pdf%20for%20web.pdf" TargetMode="External"/><Relationship Id="rId22" Type="http://schemas.openxmlformats.org/officeDocument/2006/relationships/hyperlink" Target="http://www.guruparents.com/story-telling.html/" TargetMode="External"/><Relationship Id="rId27" Type="http://schemas.openxmlformats.org/officeDocument/2006/relationships/hyperlink" Target="http://www.capt.org.uk/safety-advice/choosing-safe-toys" TargetMode="External"/><Relationship Id="rId30" Type="http://schemas.openxmlformats.org/officeDocument/2006/relationships/hyperlink" Target="http://www.barnardos.ie/" TargetMode="External"/><Relationship Id="rId35" Type="http://schemas.openxmlformats.org/officeDocument/2006/relationships/hyperlink" Target="http://www.naionrai.ie/" TargetMode="External"/><Relationship Id="rId43" Type="http://schemas.openxmlformats.org/officeDocument/2006/relationships/hyperlink" Target="http://oyc.yale.edu/" TargetMode="External"/><Relationship Id="rId48" Type="http://schemas.openxmlformats.org/officeDocument/2006/relationships/fontTable" Target="fontTable.xml"/><Relationship Id="rId8" Type="http://schemas.openxmlformats.org/officeDocument/2006/relationships/hyperlink" Target="http://www.ncca.biz/Aiste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D792-C033-4C3B-9359-1AE40B13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Mary2</cp:lastModifiedBy>
  <cp:revision>2</cp:revision>
  <cp:lastPrinted>2015-08-25T10:27:00Z</cp:lastPrinted>
  <dcterms:created xsi:type="dcterms:W3CDTF">2015-09-01T08:54:00Z</dcterms:created>
  <dcterms:modified xsi:type="dcterms:W3CDTF">2015-09-01T08:54:00Z</dcterms:modified>
</cp:coreProperties>
</file>