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9A" w:rsidRDefault="00B02C9A" w:rsidP="00B02C9A">
      <w:pPr>
        <w:spacing w:line="525" w:lineRule="atLeast"/>
        <w:rPr>
          <w:color w:val="212121"/>
        </w:rPr>
      </w:pPr>
      <w:r>
        <w:rPr>
          <w:rFonts w:ascii="Segoe UI" w:hAnsi="Segoe UI" w:cs="Segoe UI"/>
          <w:b/>
          <w:bCs/>
          <w:color w:val="415866"/>
          <w:sz w:val="50"/>
          <w:szCs w:val="50"/>
          <w:lang/>
        </w:rPr>
        <w:t xml:space="preserve">QQI and Solas open consultation for new Occupational/Practitioner Award-type Descriptors </w:t>
      </w:r>
    </w:p>
    <w:p w:rsidR="00B02C9A" w:rsidRDefault="00B02C9A" w:rsidP="00B02C9A">
      <w:pPr>
        <w:jc w:val="both"/>
        <w:rPr>
          <w:color w:val="212121"/>
        </w:rPr>
      </w:pPr>
      <w:r>
        <w:rPr>
          <w:color w:val="656565"/>
          <w:sz w:val="20"/>
          <w:szCs w:val="20"/>
          <w:lang/>
        </w:rPr>
        <w:t xml:space="preserve">QQI has been developing the way it uses the Common Awards System to help meet the goals of the national Further Education and Training Strategy 2014-2019. </w:t>
      </w:r>
    </w:p>
    <w:p w:rsidR="00B02C9A" w:rsidRDefault="00B02C9A" w:rsidP="00B02C9A">
      <w:pPr>
        <w:jc w:val="both"/>
        <w:rPr>
          <w:color w:val="212121"/>
        </w:rPr>
      </w:pPr>
      <w:r>
        <w:rPr>
          <w:color w:val="656565"/>
          <w:sz w:val="20"/>
          <w:szCs w:val="20"/>
          <w:lang/>
        </w:rPr>
        <w:t xml:space="preserve">QQI is currently exploring with Solas the possibility of regulating craft awards standards in a more general way through NFQ Award-type Descriptors rather than through QQI awards standards for specific crafts. </w:t>
      </w:r>
    </w:p>
    <w:p w:rsidR="00B02C9A" w:rsidRDefault="00B02C9A" w:rsidP="00B02C9A">
      <w:pPr>
        <w:jc w:val="both"/>
        <w:rPr>
          <w:color w:val="212121"/>
        </w:rPr>
      </w:pPr>
      <w:r>
        <w:rPr>
          <w:color w:val="656565"/>
          <w:sz w:val="20"/>
          <w:szCs w:val="20"/>
          <w:lang/>
        </w:rPr>
        <w:t xml:space="preserve">Under this arrangement Solas will develop specific craft award standards to be consistent with one of the applicable NFQ Award-type Descriptors. This specific standard will then be confirmed by QQI when the apprenticeship </w:t>
      </w:r>
      <w:proofErr w:type="spellStart"/>
      <w:r>
        <w:rPr>
          <w:color w:val="656565"/>
          <w:sz w:val="20"/>
          <w:szCs w:val="20"/>
          <w:lang/>
        </w:rPr>
        <w:t>programme</w:t>
      </w:r>
      <w:proofErr w:type="spellEnd"/>
      <w:r>
        <w:rPr>
          <w:color w:val="656565"/>
          <w:sz w:val="20"/>
          <w:szCs w:val="20"/>
          <w:lang/>
        </w:rPr>
        <w:t xml:space="preserve"> is validated.</w:t>
      </w:r>
    </w:p>
    <w:p w:rsidR="00B02C9A" w:rsidRDefault="00B02C9A" w:rsidP="00B02C9A">
      <w:pPr>
        <w:jc w:val="both"/>
        <w:rPr>
          <w:color w:val="656565"/>
          <w:sz w:val="20"/>
          <w:szCs w:val="20"/>
          <w:lang/>
        </w:rPr>
      </w:pPr>
      <w:r>
        <w:rPr>
          <w:color w:val="656565"/>
          <w:sz w:val="20"/>
          <w:szCs w:val="20"/>
          <w:lang/>
        </w:rPr>
        <w:t xml:space="preserve">QQI invites interested persons or </w:t>
      </w:r>
      <w:proofErr w:type="spellStart"/>
      <w:r>
        <w:rPr>
          <w:color w:val="656565"/>
          <w:sz w:val="20"/>
          <w:szCs w:val="20"/>
          <w:lang/>
        </w:rPr>
        <w:t>organisations</w:t>
      </w:r>
      <w:proofErr w:type="spellEnd"/>
      <w:r>
        <w:rPr>
          <w:color w:val="656565"/>
          <w:sz w:val="20"/>
          <w:szCs w:val="20"/>
          <w:lang/>
        </w:rPr>
        <w:t xml:space="preserve"> to make written observations on: </w:t>
      </w:r>
      <w:hyperlink r:id="rId4" w:history="1">
        <w:r>
          <w:rPr>
            <w:rStyle w:val="Hyperlink"/>
            <w:sz w:val="20"/>
            <w:szCs w:val="20"/>
            <w:lang/>
          </w:rPr>
          <w:t>Proposed new Occupational/Practitioner Award-type Descriptors at NFQ Levels 5 and 6</w:t>
        </w:r>
      </w:hyperlink>
      <w:r>
        <w:rPr>
          <w:color w:val="656565"/>
          <w:sz w:val="20"/>
          <w:szCs w:val="20"/>
          <w:lang/>
        </w:rPr>
        <w:t xml:space="preserve">. </w:t>
      </w:r>
    </w:p>
    <w:p w:rsidR="00B02C9A" w:rsidRDefault="00B02C9A" w:rsidP="00B02C9A">
      <w:pPr>
        <w:jc w:val="both"/>
        <w:rPr>
          <w:color w:val="212121"/>
        </w:rPr>
      </w:pPr>
    </w:p>
    <w:p w:rsidR="00B02C9A" w:rsidRDefault="00B02C9A" w:rsidP="00B02C9A">
      <w:pPr>
        <w:jc w:val="both"/>
        <w:rPr>
          <w:color w:val="656565"/>
          <w:sz w:val="20"/>
          <w:szCs w:val="20"/>
          <w:lang/>
        </w:rPr>
      </w:pPr>
      <w:r>
        <w:rPr>
          <w:color w:val="656565"/>
          <w:sz w:val="20"/>
          <w:szCs w:val="20"/>
          <w:lang/>
        </w:rPr>
        <w:t xml:space="preserve">Feedback on the proposed new award-type descriptors should be made by email to </w:t>
      </w:r>
      <w:hyperlink r:id="rId5" w:history="1">
        <w:r>
          <w:rPr>
            <w:rStyle w:val="Hyperlink"/>
            <w:sz w:val="20"/>
            <w:szCs w:val="20"/>
            <w:lang/>
          </w:rPr>
          <w:t>consultation@qqi.ie</w:t>
        </w:r>
      </w:hyperlink>
      <w:r>
        <w:rPr>
          <w:color w:val="656565"/>
          <w:sz w:val="20"/>
          <w:szCs w:val="20"/>
          <w:lang/>
        </w:rPr>
        <w:t xml:space="preserve"> not later </w:t>
      </w:r>
      <w:r>
        <w:rPr>
          <w:b/>
          <w:bCs/>
          <w:color w:val="656565"/>
          <w:sz w:val="20"/>
          <w:szCs w:val="20"/>
          <w:lang/>
        </w:rPr>
        <w:t>Friday 14 November 2014</w:t>
      </w:r>
      <w:r>
        <w:rPr>
          <w:color w:val="656565"/>
          <w:sz w:val="20"/>
          <w:szCs w:val="20"/>
          <w:lang/>
        </w:rPr>
        <w:t>.</w:t>
      </w:r>
    </w:p>
    <w:p w:rsidR="00B02C9A" w:rsidRDefault="00B02C9A" w:rsidP="00B02C9A">
      <w:pPr>
        <w:jc w:val="both"/>
        <w:rPr>
          <w:color w:val="212121"/>
        </w:rPr>
      </w:pPr>
    </w:p>
    <w:p w:rsidR="00B02C9A" w:rsidRDefault="00B02C9A" w:rsidP="00B02C9A">
      <w:pPr>
        <w:spacing w:line="315" w:lineRule="atLeast"/>
        <w:jc w:val="both"/>
        <w:rPr>
          <w:color w:val="212121"/>
        </w:rPr>
      </w:pPr>
      <w:r>
        <w:rPr>
          <w:b/>
          <w:bCs/>
          <w:color w:val="137D79"/>
          <w:sz w:val="20"/>
          <w:szCs w:val="20"/>
          <w:lang/>
        </w:rPr>
        <w:t>Workshop on the New Occupational/Practitioner Award-type Descriptors</w:t>
      </w:r>
    </w:p>
    <w:p w:rsidR="00B02C9A" w:rsidRDefault="00B02C9A" w:rsidP="00B02C9A">
      <w:pPr>
        <w:jc w:val="both"/>
        <w:rPr>
          <w:color w:val="212121"/>
        </w:rPr>
      </w:pPr>
      <w:r>
        <w:rPr>
          <w:color w:val="656565"/>
          <w:sz w:val="20"/>
          <w:szCs w:val="20"/>
          <w:lang/>
        </w:rPr>
        <w:t xml:space="preserve">Solas and QQI will host a workshop event to discuss the concepts involved and the approach.  </w:t>
      </w:r>
    </w:p>
    <w:p w:rsidR="00B02C9A" w:rsidRDefault="00B02C9A" w:rsidP="00B02C9A">
      <w:pPr>
        <w:jc w:val="both"/>
        <w:rPr>
          <w:color w:val="212121"/>
        </w:rPr>
      </w:pPr>
      <w:r>
        <w:rPr>
          <w:color w:val="656565"/>
          <w:sz w:val="20"/>
          <w:szCs w:val="20"/>
          <w:lang/>
        </w:rPr>
        <w:t xml:space="preserve">The workshop will take place on </w:t>
      </w:r>
      <w:r>
        <w:rPr>
          <w:rStyle w:val="Strong"/>
          <w:color w:val="656565"/>
          <w:sz w:val="20"/>
          <w:szCs w:val="20"/>
          <w:lang/>
        </w:rPr>
        <w:t xml:space="preserve">22 October 2014 </w:t>
      </w:r>
      <w:r>
        <w:rPr>
          <w:color w:val="656565"/>
          <w:sz w:val="20"/>
          <w:szCs w:val="20"/>
          <w:lang/>
        </w:rPr>
        <w:t xml:space="preserve">in the Goldsmith Hall, Radisson </w:t>
      </w:r>
      <w:proofErr w:type="spellStart"/>
      <w:r>
        <w:rPr>
          <w:color w:val="656565"/>
          <w:sz w:val="20"/>
          <w:szCs w:val="20"/>
          <w:lang/>
        </w:rPr>
        <w:t>Blu</w:t>
      </w:r>
      <w:proofErr w:type="spellEnd"/>
      <w:r>
        <w:rPr>
          <w:color w:val="656565"/>
          <w:sz w:val="20"/>
          <w:szCs w:val="20"/>
          <w:lang/>
        </w:rPr>
        <w:t xml:space="preserve"> Royal Hotel, </w:t>
      </w:r>
      <w:proofErr w:type="gramStart"/>
      <w:r>
        <w:rPr>
          <w:color w:val="656565"/>
          <w:sz w:val="20"/>
          <w:szCs w:val="20"/>
          <w:lang/>
        </w:rPr>
        <w:t>Golden</w:t>
      </w:r>
      <w:proofErr w:type="gramEnd"/>
      <w:r>
        <w:rPr>
          <w:color w:val="656565"/>
          <w:sz w:val="20"/>
          <w:szCs w:val="20"/>
          <w:lang/>
        </w:rPr>
        <w:t xml:space="preserve"> Lane, Dublin 8. </w:t>
      </w:r>
    </w:p>
    <w:p w:rsidR="00B02C9A" w:rsidRDefault="00B02C9A" w:rsidP="00B02C9A">
      <w:pPr>
        <w:jc w:val="both"/>
        <w:rPr>
          <w:color w:val="212121"/>
        </w:rPr>
      </w:pPr>
      <w:r>
        <w:rPr>
          <w:b/>
          <w:bCs/>
          <w:color w:val="656565"/>
          <w:sz w:val="24"/>
          <w:szCs w:val="24"/>
          <w:lang/>
        </w:rPr>
        <w:t xml:space="preserve">Interested parties can register for the workshop through the Solas website at </w:t>
      </w:r>
      <w:hyperlink r:id="rId6" w:history="1">
        <w:r>
          <w:rPr>
            <w:rStyle w:val="Hyperlink"/>
            <w:b/>
            <w:bCs/>
            <w:sz w:val="24"/>
            <w:szCs w:val="24"/>
            <w:lang/>
          </w:rPr>
          <w:t>Workshop Regis</w:t>
        </w:r>
        <w:r>
          <w:rPr>
            <w:rStyle w:val="Hyperlink"/>
            <w:b/>
            <w:bCs/>
            <w:sz w:val="24"/>
            <w:szCs w:val="24"/>
            <w:lang/>
          </w:rPr>
          <w:t>t</w:t>
        </w:r>
        <w:r>
          <w:rPr>
            <w:rStyle w:val="Hyperlink"/>
            <w:b/>
            <w:bCs/>
            <w:sz w:val="24"/>
            <w:szCs w:val="24"/>
            <w:lang/>
          </w:rPr>
          <w:t>ration</w:t>
        </w:r>
      </w:hyperlink>
      <w:r>
        <w:rPr>
          <w:color w:val="656565"/>
          <w:sz w:val="20"/>
          <w:szCs w:val="20"/>
          <w:lang/>
        </w:rPr>
        <w:t xml:space="preserve">. </w:t>
      </w:r>
    </w:p>
    <w:p w:rsidR="000F1AB4" w:rsidRDefault="000F1AB4"/>
    <w:sectPr w:rsidR="000F1AB4" w:rsidSect="000F1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02C9A"/>
    <w:rsid w:val="000F1AB4"/>
    <w:rsid w:val="00B0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9A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C9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02C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02C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as.ie/news08102014.aspx" TargetMode="External"/><Relationship Id="rId5" Type="http://schemas.openxmlformats.org/officeDocument/2006/relationships/hyperlink" Target="mailto:consultation@qqi.ie" TargetMode="External"/><Relationship Id="rId4" Type="http://schemas.openxmlformats.org/officeDocument/2006/relationships/hyperlink" Target="http://www.qqi.ie/Publications/Award%20Type%20Descriptors%20NFQ%20Ls%205%20and%206%20Occupational-Practition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2014-10-16T08:39:00Z</dcterms:created>
  <dcterms:modified xsi:type="dcterms:W3CDTF">2014-10-16T08:40:00Z</dcterms:modified>
</cp:coreProperties>
</file>